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B6" w:rsidRDefault="004B66B6" w:rsidP="000A6039">
      <w:pPr>
        <w:pStyle w:val="PrecNameCover"/>
        <w:spacing w:after="0"/>
        <w:ind w:left="0"/>
        <w:rPr>
          <w:rFonts w:ascii="Arial" w:hAnsi="Arial"/>
          <w:sz w:val="32"/>
          <w:szCs w:val="32"/>
        </w:rPr>
      </w:pPr>
      <w:bookmarkStart w:id="0" w:name="_GoBack"/>
      <w:bookmarkEnd w:id="0"/>
    </w:p>
    <w:p w:rsidR="000A6039" w:rsidRDefault="000A6039" w:rsidP="000A6039">
      <w:pPr>
        <w:pStyle w:val="PrecNameCover"/>
        <w:spacing w:after="0"/>
        <w:ind w:left="0"/>
        <w:rPr>
          <w:rFonts w:ascii="Arial" w:hAnsi="Arial"/>
          <w:sz w:val="32"/>
          <w:szCs w:val="32"/>
        </w:rPr>
      </w:pPr>
      <w:r w:rsidRPr="005C272E">
        <w:rPr>
          <w:rFonts w:ascii="Arial" w:hAnsi="Arial"/>
          <w:sz w:val="32"/>
          <w:szCs w:val="32"/>
        </w:rPr>
        <w:t>First Nations Bailai, Gurang, Go</w:t>
      </w:r>
      <w:r>
        <w:rPr>
          <w:rFonts w:ascii="Arial" w:hAnsi="Arial"/>
          <w:sz w:val="32"/>
          <w:szCs w:val="32"/>
        </w:rPr>
        <w:t>oreng Gooreng, Taribelang Bunda</w:t>
      </w:r>
    </w:p>
    <w:p w:rsidR="000A6039" w:rsidRDefault="000A6039" w:rsidP="000A6039">
      <w:pPr>
        <w:pStyle w:val="PrecNameCover"/>
        <w:spacing w:after="0"/>
        <w:ind w:left="0"/>
        <w:rPr>
          <w:rFonts w:ascii="Arial" w:hAnsi="Arial"/>
          <w:sz w:val="32"/>
          <w:szCs w:val="32"/>
        </w:rPr>
      </w:pPr>
      <w:r w:rsidRPr="005C272E">
        <w:rPr>
          <w:rFonts w:ascii="Arial" w:hAnsi="Arial"/>
          <w:sz w:val="32"/>
          <w:szCs w:val="32"/>
        </w:rPr>
        <w:t xml:space="preserve">People Aboriginal Corporation </w:t>
      </w:r>
      <w:r>
        <w:rPr>
          <w:rFonts w:ascii="Arial" w:hAnsi="Arial"/>
          <w:sz w:val="32"/>
          <w:szCs w:val="32"/>
        </w:rPr>
        <w:t xml:space="preserve">(RNTBC) &amp; </w:t>
      </w:r>
    </w:p>
    <w:p w:rsidR="000A6039" w:rsidRDefault="000A6039" w:rsidP="000A6039">
      <w:pPr>
        <w:pStyle w:val="PrecNameCover"/>
        <w:spacing w:after="0"/>
        <w:ind w:left="0"/>
        <w:rPr>
          <w:rFonts w:ascii="Arial" w:hAnsi="Arial"/>
          <w:sz w:val="32"/>
          <w:szCs w:val="32"/>
        </w:rPr>
      </w:pPr>
      <w:r w:rsidRPr="005C272E">
        <w:rPr>
          <w:rFonts w:ascii="Arial" w:hAnsi="Arial"/>
          <w:sz w:val="32"/>
          <w:szCs w:val="32"/>
        </w:rPr>
        <w:t xml:space="preserve">Gladstone Ports Corporation </w:t>
      </w:r>
      <w:r>
        <w:rPr>
          <w:rFonts w:ascii="Arial" w:hAnsi="Arial"/>
          <w:sz w:val="32"/>
          <w:szCs w:val="32"/>
        </w:rPr>
        <w:t xml:space="preserve">(GPC) </w:t>
      </w:r>
      <w:r w:rsidRPr="005C272E">
        <w:rPr>
          <w:rFonts w:ascii="Arial" w:hAnsi="Arial"/>
          <w:sz w:val="32"/>
          <w:szCs w:val="32"/>
        </w:rPr>
        <w:t xml:space="preserve">ILUA Implementation Committee </w:t>
      </w:r>
    </w:p>
    <w:p w:rsidR="000A6039" w:rsidRPr="005C272E" w:rsidRDefault="000A6039" w:rsidP="000A6039"/>
    <w:p w:rsidR="00EB0A3B" w:rsidRDefault="00EB0A3B" w:rsidP="000A6039">
      <w:pPr>
        <w:pStyle w:val="ListParagraph"/>
        <w:ind w:left="0"/>
        <w:rPr>
          <w:rFonts w:ascii="Calibri" w:hAnsi="Calibri"/>
          <w:b/>
          <w:sz w:val="40"/>
          <w:szCs w:val="32"/>
        </w:rPr>
      </w:pPr>
    </w:p>
    <w:p w:rsidR="00F0783C" w:rsidRDefault="00F0783C" w:rsidP="00F73B3A">
      <w:pPr>
        <w:pStyle w:val="ListParagraph"/>
        <w:ind w:left="0"/>
        <w:jc w:val="center"/>
        <w:rPr>
          <w:rFonts w:ascii="Calibri" w:hAnsi="Calibri"/>
          <w:b/>
          <w:sz w:val="40"/>
          <w:szCs w:val="32"/>
        </w:rPr>
      </w:pPr>
    </w:p>
    <w:p w:rsidR="005A251B" w:rsidRPr="00A533DE" w:rsidRDefault="005A251B" w:rsidP="000A6039">
      <w:pPr>
        <w:pStyle w:val="ListParagraph"/>
        <w:ind w:left="0"/>
        <w:jc w:val="center"/>
        <w:rPr>
          <w:rFonts w:ascii="Calibri" w:hAnsi="Calibri"/>
          <w:b/>
          <w:color w:val="000000"/>
          <w:sz w:val="56"/>
          <w:szCs w:val="56"/>
        </w:rPr>
      </w:pPr>
      <w:r w:rsidRPr="00A533DE">
        <w:rPr>
          <w:rFonts w:ascii="Calibri" w:hAnsi="Calibri"/>
          <w:b/>
          <w:color w:val="000000"/>
          <w:sz w:val="56"/>
          <w:szCs w:val="56"/>
        </w:rPr>
        <w:t>ACQUITTAL FORM</w:t>
      </w:r>
    </w:p>
    <w:p w:rsidR="005A251B" w:rsidRDefault="005A251B" w:rsidP="00F73B3A">
      <w:pPr>
        <w:pStyle w:val="ListParagraph"/>
        <w:ind w:left="0"/>
        <w:rPr>
          <w:rFonts w:ascii="Calibri" w:hAnsi="Calibri"/>
          <w:b/>
          <w:sz w:val="32"/>
          <w:szCs w:val="32"/>
        </w:rPr>
      </w:pPr>
    </w:p>
    <w:p w:rsidR="00EB0A3B" w:rsidRDefault="00EB0A3B" w:rsidP="00877810">
      <w:pPr>
        <w:pStyle w:val="ListParagraph"/>
        <w:ind w:left="0"/>
        <w:rPr>
          <w:rFonts w:ascii="Calibri" w:hAnsi="Calibri"/>
          <w:b/>
          <w:sz w:val="32"/>
          <w:szCs w:val="32"/>
        </w:rPr>
      </w:pPr>
    </w:p>
    <w:tbl>
      <w:tblPr>
        <w:tblW w:w="0" w:type="auto"/>
        <w:tblInd w:w="108"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2402"/>
        <w:gridCol w:w="7381"/>
      </w:tblGrid>
      <w:tr w:rsidR="008F05E2" w:rsidRPr="00D36200" w:rsidTr="00051FD0">
        <w:tc>
          <w:tcPr>
            <w:tcW w:w="2410" w:type="dxa"/>
            <w:shd w:val="clear" w:color="auto" w:fill="D9D9D9"/>
          </w:tcPr>
          <w:p w:rsidR="008F05E2" w:rsidRPr="00D36200" w:rsidRDefault="00CD0141" w:rsidP="00A533DE">
            <w:pPr>
              <w:spacing w:line="312" w:lineRule="auto"/>
              <w:jc w:val="both"/>
              <w:rPr>
                <w:rFonts w:ascii="Calibri" w:hAnsi="Calibri" w:cs="Arial"/>
                <w:b/>
                <w:noProof/>
              </w:rPr>
            </w:pPr>
            <w:r>
              <w:rPr>
                <w:rFonts w:ascii="Calibri" w:hAnsi="Calibri" w:cs="Arial"/>
                <w:b/>
                <w:noProof/>
              </w:rPr>
              <w:t>ENTITY NAME:</w:t>
            </w:r>
          </w:p>
        </w:tc>
        <w:tc>
          <w:tcPr>
            <w:tcW w:w="7513" w:type="dxa"/>
            <w:shd w:val="clear" w:color="auto" w:fill="auto"/>
          </w:tcPr>
          <w:p w:rsidR="008F05E2" w:rsidRPr="00A533DE" w:rsidRDefault="008F05E2" w:rsidP="00A533DE">
            <w:pPr>
              <w:spacing w:line="312" w:lineRule="auto"/>
              <w:jc w:val="both"/>
              <w:rPr>
                <w:rFonts w:ascii="Calibri" w:hAnsi="Calibri" w:cs="Arial"/>
                <w:b/>
                <w:noProof/>
                <w:color w:val="767171"/>
              </w:rPr>
            </w:pPr>
            <w:r w:rsidRPr="00A533DE">
              <w:rPr>
                <w:rFonts w:ascii="Calibri" w:hAnsi="Calibri" w:cs="Arial"/>
                <w:b/>
                <w:noProof/>
                <w:color w:val="767171"/>
              </w:rPr>
              <w:t>[INSERT HERE]</w:t>
            </w:r>
          </w:p>
          <w:p w:rsidR="00F0783C" w:rsidRPr="00A533DE" w:rsidRDefault="00F0783C" w:rsidP="00A533DE">
            <w:pPr>
              <w:spacing w:line="312" w:lineRule="auto"/>
              <w:jc w:val="both"/>
              <w:rPr>
                <w:rFonts w:ascii="Calibri" w:hAnsi="Calibri" w:cs="Arial"/>
                <w:b/>
                <w:noProof/>
                <w:color w:val="767171"/>
              </w:rPr>
            </w:pPr>
          </w:p>
        </w:tc>
      </w:tr>
      <w:tr w:rsidR="008F05E2" w:rsidRPr="00D36200" w:rsidTr="00051FD0">
        <w:tc>
          <w:tcPr>
            <w:tcW w:w="2410" w:type="dxa"/>
            <w:shd w:val="clear" w:color="auto" w:fill="D9D9D9"/>
          </w:tcPr>
          <w:p w:rsidR="008F05E2" w:rsidRDefault="00D3170A" w:rsidP="009E2547">
            <w:pPr>
              <w:spacing w:line="312" w:lineRule="auto"/>
              <w:jc w:val="both"/>
              <w:rPr>
                <w:rFonts w:ascii="Calibri" w:hAnsi="Calibri" w:cs="Arial"/>
                <w:b/>
                <w:noProof/>
              </w:rPr>
            </w:pPr>
            <w:r>
              <w:rPr>
                <w:rFonts w:ascii="Calibri" w:hAnsi="Calibri" w:cs="Arial"/>
                <w:b/>
                <w:noProof/>
              </w:rPr>
              <w:t xml:space="preserve">FUNDING </w:t>
            </w:r>
            <w:r w:rsidR="00CD0141">
              <w:rPr>
                <w:rFonts w:ascii="Calibri" w:hAnsi="Calibri" w:cs="Arial"/>
                <w:b/>
                <w:noProof/>
              </w:rPr>
              <w:t xml:space="preserve">PROJECT/INITIATIVE NAME: </w:t>
            </w:r>
          </w:p>
        </w:tc>
        <w:tc>
          <w:tcPr>
            <w:tcW w:w="7513" w:type="dxa"/>
            <w:shd w:val="clear" w:color="auto" w:fill="auto"/>
          </w:tcPr>
          <w:p w:rsidR="008F05E2" w:rsidRPr="00A533DE" w:rsidRDefault="008F05E2" w:rsidP="00A533DE">
            <w:pPr>
              <w:spacing w:line="312" w:lineRule="auto"/>
              <w:jc w:val="both"/>
              <w:rPr>
                <w:rFonts w:ascii="Calibri" w:hAnsi="Calibri" w:cs="Arial"/>
                <w:b/>
                <w:noProof/>
                <w:color w:val="767171"/>
              </w:rPr>
            </w:pPr>
            <w:r w:rsidRPr="00A533DE">
              <w:rPr>
                <w:rFonts w:ascii="Calibri" w:hAnsi="Calibri" w:cs="Arial"/>
                <w:b/>
                <w:noProof/>
                <w:color w:val="767171"/>
              </w:rPr>
              <w:t>[INSERT HERE]</w:t>
            </w:r>
          </w:p>
          <w:p w:rsidR="00F0783C" w:rsidRPr="00A533DE" w:rsidRDefault="00F0783C" w:rsidP="00A533DE">
            <w:pPr>
              <w:spacing w:line="312" w:lineRule="auto"/>
              <w:jc w:val="both"/>
              <w:rPr>
                <w:rFonts w:ascii="Calibri" w:hAnsi="Calibri" w:cs="Arial"/>
                <w:b/>
                <w:noProof/>
                <w:color w:val="767171"/>
              </w:rPr>
            </w:pPr>
          </w:p>
        </w:tc>
      </w:tr>
      <w:tr w:rsidR="00CD0141" w:rsidRPr="00D36200" w:rsidTr="00051FD0">
        <w:tc>
          <w:tcPr>
            <w:tcW w:w="2410" w:type="dxa"/>
            <w:shd w:val="clear" w:color="auto" w:fill="D9D9D9"/>
          </w:tcPr>
          <w:p w:rsidR="00CD0141" w:rsidDel="00CD0141" w:rsidRDefault="00CD0141" w:rsidP="00A533DE">
            <w:pPr>
              <w:spacing w:line="312" w:lineRule="auto"/>
              <w:jc w:val="both"/>
              <w:rPr>
                <w:rFonts w:ascii="Calibri" w:hAnsi="Calibri" w:cs="Arial"/>
                <w:b/>
                <w:noProof/>
              </w:rPr>
            </w:pPr>
            <w:r>
              <w:rPr>
                <w:rFonts w:ascii="Calibri" w:hAnsi="Calibri" w:cs="Arial"/>
                <w:b/>
                <w:noProof/>
              </w:rPr>
              <w:t>Application Number #</w:t>
            </w:r>
          </w:p>
        </w:tc>
        <w:tc>
          <w:tcPr>
            <w:tcW w:w="7513" w:type="dxa"/>
            <w:shd w:val="clear" w:color="auto" w:fill="auto"/>
          </w:tcPr>
          <w:p w:rsidR="00CD0141" w:rsidRDefault="00CD0141" w:rsidP="00CD0141">
            <w:pPr>
              <w:spacing w:line="312" w:lineRule="auto"/>
              <w:jc w:val="both"/>
              <w:rPr>
                <w:rFonts w:ascii="Calibri" w:hAnsi="Calibri" w:cs="Arial"/>
                <w:b/>
                <w:noProof/>
                <w:color w:val="767171"/>
              </w:rPr>
            </w:pPr>
            <w:r>
              <w:rPr>
                <w:rFonts w:ascii="Calibri" w:hAnsi="Calibri" w:cs="Arial"/>
                <w:b/>
                <w:noProof/>
                <w:color w:val="767171"/>
              </w:rPr>
              <w:t>Eg [app#60]</w:t>
            </w:r>
          </w:p>
          <w:p w:rsidR="00CD0141" w:rsidRPr="00A533DE" w:rsidRDefault="00CD0141" w:rsidP="00A533DE">
            <w:pPr>
              <w:spacing w:line="312" w:lineRule="auto"/>
              <w:jc w:val="both"/>
              <w:rPr>
                <w:rFonts w:ascii="Calibri" w:hAnsi="Calibri" w:cs="Arial"/>
                <w:b/>
                <w:noProof/>
                <w:color w:val="767171"/>
              </w:rPr>
            </w:pPr>
            <w:r w:rsidRPr="00A533DE">
              <w:rPr>
                <w:rFonts w:ascii="Calibri" w:hAnsi="Calibri" w:cs="Arial"/>
                <w:b/>
                <w:noProof/>
                <w:color w:val="767171"/>
              </w:rPr>
              <w:t>[</w:t>
            </w:r>
            <w:r>
              <w:rPr>
                <w:rFonts w:ascii="Calibri" w:hAnsi="Calibri" w:cs="Arial"/>
                <w:b/>
                <w:noProof/>
                <w:color w:val="767171"/>
              </w:rPr>
              <w:t>This # is provided to you from the ILUA Committee on all Correspondence</w:t>
            </w:r>
            <w:r w:rsidRPr="00A533DE">
              <w:rPr>
                <w:rFonts w:ascii="Calibri" w:hAnsi="Calibri" w:cs="Arial"/>
                <w:b/>
                <w:noProof/>
                <w:color w:val="767171"/>
              </w:rPr>
              <w:t>]</w:t>
            </w:r>
          </w:p>
        </w:tc>
      </w:tr>
    </w:tbl>
    <w:p w:rsidR="005C4C85" w:rsidRPr="00872786" w:rsidRDefault="005C4C85" w:rsidP="005C4C85">
      <w:pPr>
        <w:jc w:val="both"/>
        <w:rPr>
          <w:rFonts w:ascii="Calibri" w:hAnsi="Calibri" w:cs="Arial"/>
          <w:bCs/>
          <w:iCs/>
          <w:sz w:val="24"/>
          <w:szCs w:val="24"/>
        </w:rPr>
      </w:pPr>
    </w:p>
    <w:p w:rsidR="007F4E5A" w:rsidRPr="00B13668" w:rsidRDefault="007F4E5A" w:rsidP="00B13668">
      <w:pPr>
        <w:pStyle w:val="Heading1Alt"/>
        <w:rPr>
          <w:sz w:val="24"/>
          <w:szCs w:val="24"/>
        </w:rPr>
      </w:pPr>
      <w:bookmarkStart w:id="1" w:name="_Toc1482186"/>
      <w:r w:rsidRPr="00B13668">
        <w:rPr>
          <w:sz w:val="24"/>
          <w:szCs w:val="24"/>
        </w:rPr>
        <w:t>Table of contents</w:t>
      </w:r>
      <w:bookmarkEnd w:id="1"/>
    </w:p>
    <w:p w:rsidR="00B13668" w:rsidRPr="00FE7E94" w:rsidRDefault="007F4E5A">
      <w:pPr>
        <w:pStyle w:val="TOC1"/>
        <w:tabs>
          <w:tab w:val="right" w:leader="dot" w:pos="9911"/>
        </w:tabs>
        <w:rPr>
          <w:noProof/>
          <w:lang w:val="en-AU" w:eastAsia="en-AU"/>
        </w:rPr>
      </w:pPr>
      <w:r w:rsidRPr="007F4E5A">
        <w:rPr>
          <w:rFonts w:cs="Arial"/>
          <w:sz w:val="20"/>
          <w:szCs w:val="24"/>
        </w:rPr>
        <w:fldChar w:fldCharType="begin"/>
      </w:r>
      <w:r w:rsidRPr="007F4E5A">
        <w:rPr>
          <w:rFonts w:cs="Arial"/>
          <w:sz w:val="20"/>
          <w:szCs w:val="24"/>
        </w:rPr>
        <w:instrText xml:space="preserve"> TOC \o "1-2" \h \z \u </w:instrText>
      </w:r>
      <w:r w:rsidRPr="007F4E5A">
        <w:rPr>
          <w:rFonts w:cs="Arial"/>
          <w:sz w:val="20"/>
          <w:szCs w:val="24"/>
        </w:rPr>
        <w:fldChar w:fldCharType="separate"/>
      </w:r>
      <w:hyperlink w:anchor="_Toc1482186" w:history="1">
        <w:r w:rsidR="00B13668" w:rsidRPr="00816318">
          <w:rPr>
            <w:rStyle w:val="Hyperlink"/>
            <w:noProof/>
          </w:rPr>
          <w:t>Table of contents</w:t>
        </w:r>
        <w:r w:rsidR="00B13668">
          <w:rPr>
            <w:noProof/>
            <w:webHidden/>
          </w:rPr>
          <w:tab/>
        </w:r>
        <w:r w:rsidR="00B13668">
          <w:rPr>
            <w:noProof/>
            <w:webHidden/>
          </w:rPr>
          <w:fldChar w:fldCharType="begin"/>
        </w:r>
        <w:r w:rsidR="00B13668">
          <w:rPr>
            <w:noProof/>
            <w:webHidden/>
          </w:rPr>
          <w:instrText xml:space="preserve"> PAGEREF _Toc1482186 \h </w:instrText>
        </w:r>
        <w:r w:rsidR="00B13668">
          <w:rPr>
            <w:noProof/>
            <w:webHidden/>
          </w:rPr>
        </w:r>
        <w:r w:rsidR="00B13668">
          <w:rPr>
            <w:noProof/>
            <w:webHidden/>
          </w:rPr>
          <w:fldChar w:fldCharType="separate"/>
        </w:r>
        <w:r w:rsidR="00733821">
          <w:rPr>
            <w:noProof/>
            <w:webHidden/>
          </w:rPr>
          <w:t>1</w:t>
        </w:r>
        <w:r w:rsidR="00B13668">
          <w:rPr>
            <w:noProof/>
            <w:webHidden/>
          </w:rPr>
          <w:fldChar w:fldCharType="end"/>
        </w:r>
      </w:hyperlink>
    </w:p>
    <w:p w:rsidR="00B13668" w:rsidRPr="00FE7E94" w:rsidRDefault="003C585E">
      <w:pPr>
        <w:pStyle w:val="TOC1"/>
        <w:tabs>
          <w:tab w:val="right" w:leader="dot" w:pos="9911"/>
        </w:tabs>
        <w:rPr>
          <w:noProof/>
          <w:lang w:val="en-AU" w:eastAsia="en-AU"/>
        </w:rPr>
      </w:pPr>
      <w:hyperlink w:anchor="_Toc1482187" w:history="1">
        <w:r w:rsidR="00B13668" w:rsidRPr="00816318">
          <w:rPr>
            <w:rStyle w:val="Hyperlink"/>
            <w:noProof/>
          </w:rPr>
          <w:t>Terms of Acquittal</w:t>
        </w:r>
        <w:r w:rsidR="00B13668">
          <w:rPr>
            <w:noProof/>
            <w:webHidden/>
          </w:rPr>
          <w:tab/>
        </w:r>
        <w:r w:rsidR="00B13668">
          <w:rPr>
            <w:noProof/>
            <w:webHidden/>
          </w:rPr>
          <w:fldChar w:fldCharType="begin"/>
        </w:r>
        <w:r w:rsidR="00B13668">
          <w:rPr>
            <w:noProof/>
            <w:webHidden/>
          </w:rPr>
          <w:instrText xml:space="preserve"> PAGEREF _Toc1482187 \h </w:instrText>
        </w:r>
        <w:r w:rsidR="00B13668">
          <w:rPr>
            <w:noProof/>
            <w:webHidden/>
          </w:rPr>
        </w:r>
        <w:r w:rsidR="00B13668">
          <w:rPr>
            <w:noProof/>
            <w:webHidden/>
          </w:rPr>
          <w:fldChar w:fldCharType="separate"/>
        </w:r>
        <w:r w:rsidR="00733821">
          <w:rPr>
            <w:noProof/>
            <w:webHidden/>
          </w:rPr>
          <w:t>2</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88" w:history="1">
        <w:r w:rsidR="00B13668" w:rsidRPr="00816318">
          <w:rPr>
            <w:rStyle w:val="Hyperlink"/>
            <w:noProof/>
          </w:rPr>
          <w:t>1.0</w:t>
        </w:r>
        <w:r w:rsidR="00B13668" w:rsidRPr="00FE7E94">
          <w:rPr>
            <w:noProof/>
            <w:lang w:val="en-AU" w:eastAsia="en-AU"/>
          </w:rPr>
          <w:tab/>
        </w:r>
        <w:r w:rsidR="00B13668" w:rsidRPr="00816318">
          <w:rPr>
            <w:rStyle w:val="Hyperlink"/>
            <w:noProof/>
          </w:rPr>
          <w:t>Introduction</w:t>
        </w:r>
        <w:r w:rsidR="00B13668">
          <w:rPr>
            <w:noProof/>
            <w:webHidden/>
          </w:rPr>
          <w:tab/>
        </w:r>
        <w:r w:rsidR="00B13668">
          <w:rPr>
            <w:noProof/>
            <w:webHidden/>
          </w:rPr>
          <w:fldChar w:fldCharType="begin"/>
        </w:r>
        <w:r w:rsidR="00B13668">
          <w:rPr>
            <w:noProof/>
            <w:webHidden/>
          </w:rPr>
          <w:instrText xml:space="preserve"> PAGEREF _Toc1482188 \h </w:instrText>
        </w:r>
        <w:r w:rsidR="00B13668">
          <w:rPr>
            <w:noProof/>
            <w:webHidden/>
          </w:rPr>
        </w:r>
        <w:r w:rsidR="00B13668">
          <w:rPr>
            <w:noProof/>
            <w:webHidden/>
          </w:rPr>
          <w:fldChar w:fldCharType="separate"/>
        </w:r>
        <w:r w:rsidR="00733821">
          <w:rPr>
            <w:noProof/>
            <w:webHidden/>
          </w:rPr>
          <w:t>2</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89" w:history="1">
        <w:r w:rsidR="00B13668" w:rsidRPr="00816318">
          <w:rPr>
            <w:rStyle w:val="Hyperlink"/>
            <w:noProof/>
          </w:rPr>
          <w:t>2.0</w:t>
        </w:r>
        <w:r w:rsidR="00B13668" w:rsidRPr="00FE7E94">
          <w:rPr>
            <w:noProof/>
            <w:lang w:val="en-AU" w:eastAsia="en-AU"/>
          </w:rPr>
          <w:tab/>
        </w:r>
        <w:r w:rsidR="00B13668" w:rsidRPr="00816318">
          <w:rPr>
            <w:rStyle w:val="Hyperlink"/>
            <w:noProof/>
          </w:rPr>
          <w:t>Funding Agreement to Acquit</w:t>
        </w:r>
        <w:r w:rsidR="00B13668">
          <w:rPr>
            <w:noProof/>
            <w:webHidden/>
          </w:rPr>
          <w:tab/>
        </w:r>
        <w:r w:rsidR="00B13668">
          <w:rPr>
            <w:noProof/>
            <w:webHidden/>
          </w:rPr>
          <w:fldChar w:fldCharType="begin"/>
        </w:r>
        <w:r w:rsidR="00B13668">
          <w:rPr>
            <w:noProof/>
            <w:webHidden/>
          </w:rPr>
          <w:instrText xml:space="preserve"> PAGEREF _Toc1482189 \h </w:instrText>
        </w:r>
        <w:r w:rsidR="00B13668">
          <w:rPr>
            <w:noProof/>
            <w:webHidden/>
          </w:rPr>
        </w:r>
        <w:r w:rsidR="00B13668">
          <w:rPr>
            <w:noProof/>
            <w:webHidden/>
          </w:rPr>
          <w:fldChar w:fldCharType="separate"/>
        </w:r>
        <w:r w:rsidR="00733821">
          <w:rPr>
            <w:noProof/>
            <w:webHidden/>
          </w:rPr>
          <w:t>2</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0" w:history="1">
        <w:r w:rsidR="00B13668" w:rsidRPr="00816318">
          <w:rPr>
            <w:rStyle w:val="Hyperlink"/>
            <w:noProof/>
          </w:rPr>
          <w:t>3.0</w:t>
        </w:r>
        <w:r w:rsidR="00B13668" w:rsidRPr="00FE7E94">
          <w:rPr>
            <w:noProof/>
            <w:lang w:val="en-AU" w:eastAsia="en-AU"/>
          </w:rPr>
          <w:tab/>
        </w:r>
        <w:r w:rsidR="00B13668" w:rsidRPr="00816318">
          <w:rPr>
            <w:rStyle w:val="Hyperlink"/>
            <w:noProof/>
          </w:rPr>
          <w:t>Items to Acquit - MANDATORY</w:t>
        </w:r>
        <w:r w:rsidR="00B13668">
          <w:rPr>
            <w:noProof/>
            <w:webHidden/>
          </w:rPr>
          <w:tab/>
        </w:r>
        <w:r w:rsidR="00B13668">
          <w:rPr>
            <w:noProof/>
            <w:webHidden/>
          </w:rPr>
          <w:fldChar w:fldCharType="begin"/>
        </w:r>
        <w:r w:rsidR="00B13668">
          <w:rPr>
            <w:noProof/>
            <w:webHidden/>
          </w:rPr>
          <w:instrText xml:space="preserve"> PAGEREF _Toc1482190 \h </w:instrText>
        </w:r>
        <w:r w:rsidR="00B13668">
          <w:rPr>
            <w:noProof/>
            <w:webHidden/>
          </w:rPr>
        </w:r>
        <w:r w:rsidR="00B13668">
          <w:rPr>
            <w:noProof/>
            <w:webHidden/>
          </w:rPr>
          <w:fldChar w:fldCharType="separate"/>
        </w:r>
        <w:r w:rsidR="00733821">
          <w:rPr>
            <w:noProof/>
            <w:webHidden/>
          </w:rPr>
          <w:t>2</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1" w:history="1">
        <w:r w:rsidR="00B13668" w:rsidRPr="00816318">
          <w:rPr>
            <w:rStyle w:val="Hyperlink"/>
            <w:noProof/>
          </w:rPr>
          <w:t>4.0</w:t>
        </w:r>
        <w:r w:rsidR="00B13668" w:rsidRPr="00FE7E94">
          <w:rPr>
            <w:noProof/>
            <w:lang w:val="en-AU" w:eastAsia="en-AU"/>
          </w:rPr>
          <w:tab/>
        </w:r>
        <w:r w:rsidR="00B13668" w:rsidRPr="00816318">
          <w:rPr>
            <w:rStyle w:val="Hyperlink"/>
            <w:noProof/>
          </w:rPr>
          <w:t>Considerations</w:t>
        </w:r>
        <w:r w:rsidR="00B13668">
          <w:rPr>
            <w:noProof/>
            <w:webHidden/>
          </w:rPr>
          <w:tab/>
        </w:r>
        <w:r w:rsidR="00B13668">
          <w:rPr>
            <w:noProof/>
            <w:webHidden/>
          </w:rPr>
          <w:fldChar w:fldCharType="begin"/>
        </w:r>
        <w:r w:rsidR="00B13668">
          <w:rPr>
            <w:noProof/>
            <w:webHidden/>
          </w:rPr>
          <w:instrText xml:space="preserve"> PAGEREF _Toc1482191 \h </w:instrText>
        </w:r>
        <w:r w:rsidR="00B13668">
          <w:rPr>
            <w:noProof/>
            <w:webHidden/>
          </w:rPr>
        </w:r>
        <w:r w:rsidR="00B13668">
          <w:rPr>
            <w:noProof/>
            <w:webHidden/>
          </w:rPr>
          <w:fldChar w:fldCharType="separate"/>
        </w:r>
        <w:r w:rsidR="00733821">
          <w:rPr>
            <w:noProof/>
            <w:webHidden/>
          </w:rPr>
          <w:t>3</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2" w:history="1">
        <w:r w:rsidR="00B13668" w:rsidRPr="00816318">
          <w:rPr>
            <w:rStyle w:val="Hyperlink"/>
            <w:noProof/>
          </w:rPr>
          <w:t>5.0</w:t>
        </w:r>
        <w:r w:rsidR="00B13668" w:rsidRPr="00FE7E94">
          <w:rPr>
            <w:noProof/>
            <w:lang w:val="en-AU" w:eastAsia="en-AU"/>
          </w:rPr>
          <w:tab/>
        </w:r>
        <w:r w:rsidR="00B13668" w:rsidRPr="00816318">
          <w:rPr>
            <w:rStyle w:val="Hyperlink"/>
            <w:noProof/>
          </w:rPr>
          <w:t>Communications / Media / Logo’s  - GPC acknowledgement &amp; promotion</w:t>
        </w:r>
        <w:r w:rsidR="00B13668">
          <w:rPr>
            <w:noProof/>
            <w:webHidden/>
          </w:rPr>
          <w:tab/>
        </w:r>
        <w:r w:rsidR="00B13668">
          <w:rPr>
            <w:noProof/>
            <w:webHidden/>
          </w:rPr>
          <w:fldChar w:fldCharType="begin"/>
        </w:r>
        <w:r w:rsidR="00B13668">
          <w:rPr>
            <w:noProof/>
            <w:webHidden/>
          </w:rPr>
          <w:instrText xml:space="preserve"> PAGEREF _Toc1482192 \h </w:instrText>
        </w:r>
        <w:r w:rsidR="00B13668">
          <w:rPr>
            <w:noProof/>
            <w:webHidden/>
          </w:rPr>
        </w:r>
        <w:r w:rsidR="00B13668">
          <w:rPr>
            <w:noProof/>
            <w:webHidden/>
          </w:rPr>
          <w:fldChar w:fldCharType="separate"/>
        </w:r>
        <w:r w:rsidR="00733821">
          <w:rPr>
            <w:noProof/>
            <w:webHidden/>
          </w:rPr>
          <w:t>3</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3" w:history="1">
        <w:r w:rsidR="00B13668" w:rsidRPr="00816318">
          <w:rPr>
            <w:rStyle w:val="Hyperlink"/>
            <w:noProof/>
          </w:rPr>
          <w:t>6.0</w:t>
        </w:r>
        <w:r w:rsidR="00B13668" w:rsidRPr="00FE7E94">
          <w:rPr>
            <w:noProof/>
            <w:lang w:val="en-AU" w:eastAsia="en-AU"/>
          </w:rPr>
          <w:tab/>
        </w:r>
        <w:r w:rsidR="00B13668" w:rsidRPr="00816318">
          <w:rPr>
            <w:rStyle w:val="Hyperlink"/>
            <w:noProof/>
          </w:rPr>
          <w:t>Progress Report</w:t>
        </w:r>
        <w:r w:rsidR="00B13668">
          <w:rPr>
            <w:noProof/>
            <w:webHidden/>
          </w:rPr>
          <w:tab/>
        </w:r>
        <w:r w:rsidR="00B13668">
          <w:rPr>
            <w:noProof/>
            <w:webHidden/>
          </w:rPr>
          <w:fldChar w:fldCharType="begin"/>
        </w:r>
        <w:r w:rsidR="00B13668">
          <w:rPr>
            <w:noProof/>
            <w:webHidden/>
          </w:rPr>
          <w:instrText xml:space="preserve"> PAGEREF _Toc1482193 \h </w:instrText>
        </w:r>
        <w:r w:rsidR="00B13668">
          <w:rPr>
            <w:noProof/>
            <w:webHidden/>
          </w:rPr>
        </w:r>
        <w:r w:rsidR="00B13668">
          <w:rPr>
            <w:noProof/>
            <w:webHidden/>
          </w:rPr>
          <w:fldChar w:fldCharType="separate"/>
        </w:r>
        <w:r w:rsidR="00733821">
          <w:rPr>
            <w:noProof/>
            <w:webHidden/>
          </w:rPr>
          <w:t>3</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4" w:history="1">
        <w:r w:rsidR="00B13668" w:rsidRPr="00816318">
          <w:rPr>
            <w:rStyle w:val="Hyperlink"/>
            <w:noProof/>
          </w:rPr>
          <w:t>7.0</w:t>
        </w:r>
        <w:r w:rsidR="00B13668" w:rsidRPr="00FE7E94">
          <w:rPr>
            <w:noProof/>
            <w:lang w:val="en-AU" w:eastAsia="en-AU"/>
          </w:rPr>
          <w:tab/>
        </w:r>
        <w:r w:rsidR="00B13668" w:rsidRPr="00816318">
          <w:rPr>
            <w:rStyle w:val="Hyperlink"/>
            <w:noProof/>
          </w:rPr>
          <w:t>Meeting Objectives</w:t>
        </w:r>
        <w:r w:rsidR="00B13668">
          <w:rPr>
            <w:noProof/>
            <w:webHidden/>
          </w:rPr>
          <w:tab/>
        </w:r>
        <w:r w:rsidR="00B13668">
          <w:rPr>
            <w:noProof/>
            <w:webHidden/>
          </w:rPr>
          <w:fldChar w:fldCharType="begin"/>
        </w:r>
        <w:r w:rsidR="00B13668">
          <w:rPr>
            <w:noProof/>
            <w:webHidden/>
          </w:rPr>
          <w:instrText xml:space="preserve"> PAGEREF _Toc1482194 \h </w:instrText>
        </w:r>
        <w:r w:rsidR="00B13668">
          <w:rPr>
            <w:noProof/>
            <w:webHidden/>
          </w:rPr>
        </w:r>
        <w:r w:rsidR="00B13668">
          <w:rPr>
            <w:noProof/>
            <w:webHidden/>
          </w:rPr>
          <w:fldChar w:fldCharType="separate"/>
        </w:r>
        <w:r w:rsidR="00733821">
          <w:rPr>
            <w:noProof/>
            <w:webHidden/>
          </w:rPr>
          <w:t>3</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5" w:history="1">
        <w:r w:rsidR="00B13668" w:rsidRPr="00816318">
          <w:rPr>
            <w:rStyle w:val="Hyperlink"/>
            <w:noProof/>
          </w:rPr>
          <w:t>8.0</w:t>
        </w:r>
        <w:r w:rsidR="00B13668" w:rsidRPr="00FE7E94">
          <w:rPr>
            <w:noProof/>
            <w:lang w:val="en-AU" w:eastAsia="en-AU"/>
          </w:rPr>
          <w:tab/>
        </w:r>
        <w:r w:rsidR="00B13668" w:rsidRPr="00816318">
          <w:rPr>
            <w:rStyle w:val="Hyperlink"/>
            <w:noProof/>
          </w:rPr>
          <w:t>Feedback</w:t>
        </w:r>
        <w:r w:rsidR="00B13668">
          <w:rPr>
            <w:noProof/>
            <w:webHidden/>
          </w:rPr>
          <w:tab/>
        </w:r>
        <w:r w:rsidR="00B13668">
          <w:rPr>
            <w:noProof/>
            <w:webHidden/>
          </w:rPr>
          <w:fldChar w:fldCharType="begin"/>
        </w:r>
        <w:r w:rsidR="00B13668">
          <w:rPr>
            <w:noProof/>
            <w:webHidden/>
          </w:rPr>
          <w:instrText xml:space="preserve"> PAGEREF _Toc1482195 \h </w:instrText>
        </w:r>
        <w:r w:rsidR="00B13668">
          <w:rPr>
            <w:noProof/>
            <w:webHidden/>
          </w:rPr>
        </w:r>
        <w:r w:rsidR="00B13668">
          <w:rPr>
            <w:noProof/>
            <w:webHidden/>
          </w:rPr>
          <w:fldChar w:fldCharType="separate"/>
        </w:r>
        <w:r w:rsidR="00733821">
          <w:rPr>
            <w:noProof/>
            <w:webHidden/>
          </w:rPr>
          <w:t>3</w:t>
        </w:r>
        <w:r w:rsidR="00B13668">
          <w:rPr>
            <w:noProof/>
            <w:webHidden/>
          </w:rPr>
          <w:fldChar w:fldCharType="end"/>
        </w:r>
      </w:hyperlink>
    </w:p>
    <w:p w:rsidR="00B13668" w:rsidRPr="00FE7E94" w:rsidRDefault="003C585E">
      <w:pPr>
        <w:pStyle w:val="TOC1"/>
        <w:tabs>
          <w:tab w:val="left" w:pos="660"/>
          <w:tab w:val="right" w:leader="dot" w:pos="9911"/>
        </w:tabs>
        <w:rPr>
          <w:noProof/>
          <w:lang w:val="en-AU" w:eastAsia="en-AU"/>
        </w:rPr>
      </w:pPr>
      <w:hyperlink w:anchor="_Toc1482196" w:history="1">
        <w:r w:rsidR="00B13668" w:rsidRPr="00816318">
          <w:rPr>
            <w:rStyle w:val="Hyperlink"/>
            <w:noProof/>
          </w:rPr>
          <w:t>9.0</w:t>
        </w:r>
        <w:r w:rsidR="00B13668" w:rsidRPr="00FE7E94">
          <w:rPr>
            <w:noProof/>
            <w:lang w:val="en-AU" w:eastAsia="en-AU"/>
          </w:rPr>
          <w:tab/>
        </w:r>
        <w:r w:rsidR="00B13668" w:rsidRPr="00816318">
          <w:rPr>
            <w:rStyle w:val="Hyperlink"/>
            <w:noProof/>
          </w:rPr>
          <w:t>Declaration and Signing</w:t>
        </w:r>
        <w:r w:rsidR="00B13668">
          <w:rPr>
            <w:noProof/>
            <w:webHidden/>
          </w:rPr>
          <w:tab/>
        </w:r>
        <w:r w:rsidR="00B13668">
          <w:rPr>
            <w:noProof/>
            <w:webHidden/>
          </w:rPr>
          <w:fldChar w:fldCharType="begin"/>
        </w:r>
        <w:r w:rsidR="00B13668">
          <w:rPr>
            <w:noProof/>
            <w:webHidden/>
          </w:rPr>
          <w:instrText xml:space="preserve"> PAGEREF _Toc1482196 \h </w:instrText>
        </w:r>
        <w:r w:rsidR="00B13668">
          <w:rPr>
            <w:noProof/>
            <w:webHidden/>
          </w:rPr>
        </w:r>
        <w:r w:rsidR="00B13668">
          <w:rPr>
            <w:noProof/>
            <w:webHidden/>
          </w:rPr>
          <w:fldChar w:fldCharType="separate"/>
        </w:r>
        <w:r w:rsidR="00733821">
          <w:rPr>
            <w:noProof/>
            <w:webHidden/>
          </w:rPr>
          <w:t>4</w:t>
        </w:r>
        <w:r w:rsidR="00B13668">
          <w:rPr>
            <w:noProof/>
            <w:webHidden/>
          </w:rPr>
          <w:fldChar w:fldCharType="end"/>
        </w:r>
      </w:hyperlink>
    </w:p>
    <w:p w:rsidR="002503E5" w:rsidRDefault="007F4E5A" w:rsidP="002503E5">
      <w:pPr>
        <w:spacing w:line="312" w:lineRule="auto"/>
        <w:jc w:val="both"/>
        <w:rPr>
          <w:rFonts w:cs="Arial"/>
          <w:sz w:val="20"/>
          <w:szCs w:val="24"/>
        </w:rPr>
      </w:pPr>
      <w:r w:rsidRPr="007F4E5A">
        <w:rPr>
          <w:rFonts w:cs="Arial"/>
          <w:sz w:val="20"/>
          <w:szCs w:val="24"/>
        </w:rPr>
        <w:fldChar w:fldCharType="end"/>
      </w:r>
    </w:p>
    <w:p w:rsidR="007F4E5A" w:rsidRPr="002503E5" w:rsidRDefault="002503E5" w:rsidP="002503E5">
      <w:pPr>
        <w:rPr>
          <w:rFonts w:ascii="Calibri" w:hAnsi="Calibri"/>
          <w:sz w:val="28"/>
          <w:szCs w:val="28"/>
        </w:rPr>
      </w:pPr>
      <w:r>
        <w:br w:type="page"/>
      </w:r>
    </w:p>
    <w:p w:rsidR="007F4E5A" w:rsidRPr="00B13668" w:rsidRDefault="007F4E5A" w:rsidP="00872786">
      <w:pPr>
        <w:pStyle w:val="Heading1Alt"/>
        <w:rPr>
          <w:sz w:val="24"/>
          <w:szCs w:val="24"/>
        </w:rPr>
      </w:pPr>
      <w:bookmarkStart w:id="2" w:name="_Toc477369688"/>
      <w:bookmarkStart w:id="3" w:name="_Toc477084793"/>
      <w:bookmarkStart w:id="4" w:name="_Toc477082522"/>
      <w:bookmarkStart w:id="5" w:name="_Toc477692848"/>
      <w:bookmarkStart w:id="6" w:name="_Toc1482187"/>
      <w:r w:rsidRPr="00B13668">
        <w:rPr>
          <w:sz w:val="24"/>
          <w:szCs w:val="24"/>
        </w:rPr>
        <w:lastRenderedPageBreak/>
        <w:t>Terms</w:t>
      </w:r>
      <w:bookmarkEnd w:id="2"/>
      <w:bookmarkEnd w:id="3"/>
      <w:bookmarkEnd w:id="4"/>
      <w:bookmarkEnd w:id="5"/>
      <w:r w:rsidR="002503E5" w:rsidRPr="00B13668">
        <w:rPr>
          <w:sz w:val="24"/>
          <w:szCs w:val="24"/>
        </w:rPr>
        <w:t xml:space="preserve"> of Acquittal</w:t>
      </w:r>
      <w:bookmarkEnd w:id="6"/>
    </w:p>
    <w:p w:rsidR="007F4E5A" w:rsidRPr="00692AA1" w:rsidRDefault="00872786" w:rsidP="007F4E5A">
      <w:pPr>
        <w:spacing w:line="312" w:lineRule="auto"/>
        <w:jc w:val="both"/>
        <w:rPr>
          <w:rFonts w:ascii="Calibri" w:hAnsi="Calibri" w:cs="Arial"/>
        </w:rPr>
      </w:pPr>
      <w:r>
        <w:rPr>
          <w:rFonts w:ascii="Calibri" w:hAnsi="Calibri" w:cs="Arial"/>
        </w:rPr>
        <w:t xml:space="preserve">Compliance with this Acquittal Form is in accordance with the Governance accountability </w:t>
      </w:r>
      <w:r w:rsidR="002503E5">
        <w:rPr>
          <w:rFonts w:ascii="Calibri" w:hAnsi="Calibri" w:cs="Arial"/>
        </w:rPr>
        <w:t xml:space="preserve">of the </w:t>
      </w:r>
      <w:r w:rsidR="00C758C6">
        <w:rPr>
          <w:rFonts w:ascii="Calibri" w:hAnsi="Calibri" w:cs="Arial"/>
        </w:rPr>
        <w:t>Registered Native Title Body Corporation (</w:t>
      </w:r>
      <w:r>
        <w:rPr>
          <w:rFonts w:ascii="Calibri" w:hAnsi="Calibri" w:cs="Arial"/>
        </w:rPr>
        <w:t>RNTBC</w:t>
      </w:r>
      <w:r w:rsidR="00C758C6">
        <w:rPr>
          <w:rFonts w:ascii="Calibri" w:hAnsi="Calibri" w:cs="Arial"/>
        </w:rPr>
        <w:t>)</w:t>
      </w:r>
      <w:r>
        <w:rPr>
          <w:rFonts w:ascii="Calibri" w:hAnsi="Calibri" w:cs="Arial"/>
        </w:rPr>
        <w:t xml:space="preserve"> &amp; </w:t>
      </w:r>
      <w:r w:rsidR="00C758C6">
        <w:rPr>
          <w:rFonts w:ascii="Calibri" w:hAnsi="Calibri" w:cs="Arial"/>
        </w:rPr>
        <w:t>Gladstone Ports Corporation (</w:t>
      </w:r>
      <w:r>
        <w:rPr>
          <w:rFonts w:ascii="Calibri" w:hAnsi="Calibri" w:cs="Arial"/>
        </w:rPr>
        <w:t>GPC</w:t>
      </w:r>
      <w:r w:rsidR="00C758C6">
        <w:rPr>
          <w:rFonts w:ascii="Calibri" w:hAnsi="Calibri" w:cs="Arial"/>
        </w:rPr>
        <w:t>)</w:t>
      </w:r>
      <w:r>
        <w:rPr>
          <w:rFonts w:ascii="Calibri" w:hAnsi="Calibri" w:cs="Arial"/>
        </w:rPr>
        <w:t xml:space="preserve"> Indigenous Land Use Agreement</w:t>
      </w:r>
      <w:r w:rsidR="002503E5">
        <w:rPr>
          <w:rFonts w:ascii="Calibri" w:hAnsi="Calibri" w:cs="Arial"/>
        </w:rPr>
        <w:t xml:space="preserve"> and your individual executed Funding Approval advice and Funding Agreement.  </w:t>
      </w:r>
    </w:p>
    <w:p w:rsidR="00E02629" w:rsidRPr="00B13668" w:rsidRDefault="00877810" w:rsidP="009E2547">
      <w:pPr>
        <w:pStyle w:val="Heading1Alt"/>
        <w:rPr>
          <w:sz w:val="24"/>
          <w:szCs w:val="24"/>
        </w:rPr>
      </w:pPr>
      <w:bookmarkStart w:id="7" w:name="_Toc1482188"/>
      <w:r w:rsidRPr="00B13668">
        <w:rPr>
          <w:sz w:val="24"/>
          <w:szCs w:val="24"/>
        </w:rPr>
        <w:t>1.0</w:t>
      </w:r>
      <w:r w:rsidRPr="00B13668">
        <w:rPr>
          <w:sz w:val="24"/>
          <w:szCs w:val="24"/>
        </w:rPr>
        <w:tab/>
      </w:r>
      <w:r w:rsidR="00692AA1" w:rsidRPr="00B13668">
        <w:rPr>
          <w:sz w:val="24"/>
          <w:szCs w:val="24"/>
        </w:rPr>
        <w:t>Introduction</w:t>
      </w:r>
      <w:bookmarkEnd w:id="7"/>
    </w:p>
    <w:p w:rsidR="00B2010F" w:rsidRDefault="00692AA1" w:rsidP="00692AA1">
      <w:pPr>
        <w:spacing w:line="312" w:lineRule="auto"/>
        <w:jc w:val="both"/>
        <w:rPr>
          <w:rFonts w:ascii="Calibri" w:hAnsi="Calibri" w:cs="Arial"/>
          <w:b/>
          <w:noProof/>
          <w:color w:val="767171"/>
        </w:rPr>
      </w:pPr>
      <w:r w:rsidRPr="00A533DE">
        <w:rPr>
          <w:rFonts w:ascii="Calibri" w:hAnsi="Calibri" w:cs="Arial"/>
          <w:b/>
          <w:noProof/>
          <w:color w:val="767171"/>
        </w:rPr>
        <w:t>[</w:t>
      </w:r>
      <w:r>
        <w:rPr>
          <w:rFonts w:ascii="Calibri" w:hAnsi="Calibri" w:cs="Arial"/>
          <w:b/>
          <w:noProof/>
          <w:color w:val="767171"/>
        </w:rPr>
        <w:t>Information to come from applicants submission eg summary of proposal, expected outcomes</w:t>
      </w:r>
      <w:r w:rsidRPr="00A533DE">
        <w:rPr>
          <w:rFonts w:ascii="Calibri" w:hAnsi="Calibri" w:cs="Arial"/>
          <w:b/>
          <w:noProof/>
          <w:color w:val="767171"/>
        </w:rPr>
        <w:t>]</w:t>
      </w:r>
    </w:p>
    <w:p w:rsidR="009E2547" w:rsidRPr="00692AA1" w:rsidRDefault="009E2547" w:rsidP="00692AA1">
      <w:pPr>
        <w:spacing w:line="312" w:lineRule="auto"/>
        <w:jc w:val="both"/>
        <w:rPr>
          <w:rFonts w:ascii="Calibri" w:hAnsi="Calibri" w:cs="Arial"/>
          <w:b/>
          <w:noProof/>
          <w:color w:val="767171"/>
        </w:rPr>
      </w:pPr>
      <w:r>
        <w:rPr>
          <w:rFonts w:ascii="Calibri" w:hAnsi="Calibri" w:cs="Arial"/>
          <w:b/>
          <w:noProof/>
          <w:color w:val="767171"/>
        </w:rPr>
        <w:t>TYPE HERE</w:t>
      </w:r>
    </w:p>
    <w:p w:rsidR="00057FD5" w:rsidRPr="00B13668" w:rsidRDefault="00FD2E20" w:rsidP="00692AA1">
      <w:pPr>
        <w:pStyle w:val="Heading1Alt"/>
        <w:rPr>
          <w:sz w:val="24"/>
          <w:szCs w:val="24"/>
        </w:rPr>
      </w:pPr>
      <w:bookmarkStart w:id="8" w:name="_Toc1482189"/>
      <w:r w:rsidRPr="00B13668">
        <w:rPr>
          <w:sz w:val="24"/>
          <w:szCs w:val="24"/>
        </w:rPr>
        <w:t>2.0</w:t>
      </w:r>
      <w:r w:rsidRPr="00B13668">
        <w:rPr>
          <w:sz w:val="24"/>
          <w:szCs w:val="24"/>
        </w:rPr>
        <w:tab/>
      </w:r>
      <w:r w:rsidR="000F1EB3" w:rsidRPr="00B13668">
        <w:rPr>
          <w:sz w:val="24"/>
          <w:szCs w:val="24"/>
        </w:rPr>
        <w:t>Funding</w:t>
      </w:r>
      <w:r w:rsidR="00692AA1" w:rsidRPr="00B13668">
        <w:rPr>
          <w:sz w:val="24"/>
          <w:szCs w:val="24"/>
        </w:rPr>
        <w:t xml:space="preserve"> </w:t>
      </w:r>
      <w:r w:rsidR="00E979FA" w:rsidRPr="00B13668">
        <w:rPr>
          <w:sz w:val="24"/>
          <w:szCs w:val="24"/>
        </w:rPr>
        <w:t xml:space="preserve">Agreement </w:t>
      </w:r>
      <w:r w:rsidR="00692AA1" w:rsidRPr="00B13668">
        <w:rPr>
          <w:sz w:val="24"/>
          <w:szCs w:val="24"/>
        </w:rPr>
        <w:t>to Acquit</w:t>
      </w:r>
      <w:bookmarkEnd w:id="8"/>
    </w:p>
    <w:p w:rsidR="006801EB" w:rsidRDefault="006801EB" w:rsidP="00A96DD6">
      <w:pPr>
        <w:spacing w:line="312" w:lineRule="auto"/>
        <w:ind w:firstLine="720"/>
        <w:jc w:val="both"/>
        <w:rPr>
          <w:rFonts w:ascii="Calibri" w:hAnsi="Calibri" w:cs="Arial"/>
          <w:b/>
          <w:noProof/>
        </w:rPr>
      </w:pPr>
    </w:p>
    <w:tbl>
      <w:tblPr>
        <w:tblW w:w="0" w:type="auto"/>
        <w:tblInd w:w="817"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3941"/>
        <w:gridCol w:w="2410"/>
      </w:tblGrid>
      <w:tr w:rsidR="008F05E2" w:rsidRPr="00D36200" w:rsidTr="00871C4B">
        <w:tc>
          <w:tcPr>
            <w:tcW w:w="3941" w:type="dxa"/>
            <w:shd w:val="clear" w:color="auto" w:fill="D9D9D9"/>
          </w:tcPr>
          <w:p w:rsidR="008F05E2" w:rsidRDefault="000F1EB3" w:rsidP="000F1EB3">
            <w:pPr>
              <w:spacing w:line="312" w:lineRule="auto"/>
              <w:jc w:val="both"/>
              <w:rPr>
                <w:rFonts w:ascii="Calibri" w:hAnsi="Calibri" w:cs="Arial"/>
                <w:b/>
                <w:noProof/>
              </w:rPr>
            </w:pPr>
            <w:r>
              <w:rPr>
                <w:rFonts w:ascii="Calibri" w:hAnsi="Calibri" w:cs="Arial"/>
                <w:b/>
                <w:noProof/>
              </w:rPr>
              <w:t xml:space="preserve">Total </w:t>
            </w:r>
            <w:r w:rsidR="008F05E2">
              <w:rPr>
                <w:rFonts w:ascii="Calibri" w:hAnsi="Calibri" w:cs="Arial"/>
                <w:b/>
                <w:noProof/>
              </w:rPr>
              <w:t xml:space="preserve">ILUA </w:t>
            </w:r>
            <w:r w:rsidR="008F05E2" w:rsidRPr="00D36200">
              <w:rPr>
                <w:rFonts w:ascii="Calibri" w:hAnsi="Calibri" w:cs="Arial"/>
                <w:b/>
                <w:noProof/>
              </w:rPr>
              <w:t xml:space="preserve">Funding </w:t>
            </w:r>
            <w:r>
              <w:rPr>
                <w:rFonts w:ascii="Calibri" w:hAnsi="Calibri" w:cs="Arial"/>
                <w:b/>
                <w:noProof/>
              </w:rPr>
              <w:t>Requested</w:t>
            </w:r>
          </w:p>
          <w:p w:rsidR="00871C4B" w:rsidRPr="00871C4B" w:rsidRDefault="00871C4B" w:rsidP="000F1EB3">
            <w:pPr>
              <w:spacing w:line="312" w:lineRule="auto"/>
              <w:jc w:val="both"/>
              <w:rPr>
                <w:rFonts w:ascii="Calibri" w:hAnsi="Calibri" w:cs="Arial"/>
                <w:b/>
                <w:noProof/>
                <w:sz w:val="18"/>
                <w:szCs w:val="18"/>
              </w:rPr>
            </w:pPr>
            <w:r>
              <w:rPr>
                <w:rFonts w:ascii="Calibri" w:hAnsi="Calibri" w:cs="Arial"/>
                <w:b/>
                <w:noProof/>
                <w:sz w:val="18"/>
                <w:szCs w:val="18"/>
              </w:rPr>
              <w:t>(from</w:t>
            </w:r>
            <w:r w:rsidRPr="00871C4B">
              <w:rPr>
                <w:rFonts w:ascii="Calibri" w:hAnsi="Calibri" w:cs="Arial"/>
                <w:b/>
                <w:noProof/>
                <w:sz w:val="18"/>
                <w:szCs w:val="18"/>
              </w:rPr>
              <w:t xml:space="preserve"> your Funding Application Form)</w:t>
            </w:r>
          </w:p>
        </w:tc>
        <w:tc>
          <w:tcPr>
            <w:tcW w:w="2410" w:type="dxa"/>
            <w:shd w:val="clear" w:color="auto" w:fill="auto"/>
          </w:tcPr>
          <w:p w:rsidR="008F05E2" w:rsidRPr="00D36200" w:rsidRDefault="008F05E2" w:rsidP="00D36200">
            <w:pPr>
              <w:spacing w:line="312" w:lineRule="auto"/>
              <w:jc w:val="both"/>
              <w:rPr>
                <w:rFonts w:ascii="Calibri" w:hAnsi="Calibri" w:cs="Arial"/>
                <w:b/>
                <w:noProof/>
              </w:rPr>
            </w:pPr>
            <w:r w:rsidRPr="00D36200">
              <w:rPr>
                <w:rFonts w:ascii="Calibri" w:hAnsi="Calibri" w:cs="Arial"/>
                <w:b/>
                <w:noProof/>
              </w:rPr>
              <w:t>$</w:t>
            </w:r>
          </w:p>
        </w:tc>
      </w:tr>
      <w:tr w:rsidR="000F1EB3" w:rsidRPr="00D36200" w:rsidTr="00871C4B">
        <w:tc>
          <w:tcPr>
            <w:tcW w:w="3941" w:type="dxa"/>
            <w:shd w:val="clear" w:color="auto" w:fill="D9D9D9"/>
          </w:tcPr>
          <w:p w:rsidR="000F1EB3" w:rsidRDefault="000F1EB3" w:rsidP="00D36200">
            <w:pPr>
              <w:spacing w:line="312" w:lineRule="auto"/>
              <w:jc w:val="both"/>
              <w:rPr>
                <w:rFonts w:ascii="Calibri" w:hAnsi="Calibri" w:cs="Arial"/>
                <w:b/>
                <w:noProof/>
              </w:rPr>
            </w:pPr>
            <w:r>
              <w:rPr>
                <w:rFonts w:ascii="Calibri" w:hAnsi="Calibri" w:cs="Arial"/>
                <w:b/>
                <w:noProof/>
              </w:rPr>
              <w:t>Total ILUA Funding Approved</w:t>
            </w:r>
          </w:p>
          <w:p w:rsidR="00871C4B" w:rsidRPr="00871C4B" w:rsidRDefault="00871C4B" w:rsidP="00D36200">
            <w:pPr>
              <w:spacing w:line="312" w:lineRule="auto"/>
              <w:jc w:val="both"/>
              <w:rPr>
                <w:rFonts w:ascii="Calibri" w:hAnsi="Calibri" w:cs="Arial"/>
                <w:b/>
                <w:noProof/>
                <w:sz w:val="18"/>
                <w:szCs w:val="18"/>
              </w:rPr>
            </w:pPr>
            <w:r w:rsidRPr="00871C4B">
              <w:rPr>
                <w:rFonts w:ascii="Calibri" w:hAnsi="Calibri" w:cs="Arial"/>
                <w:b/>
                <w:noProof/>
                <w:sz w:val="18"/>
                <w:szCs w:val="18"/>
              </w:rPr>
              <w:t>(as per your Funding Agreement)</w:t>
            </w:r>
          </w:p>
        </w:tc>
        <w:tc>
          <w:tcPr>
            <w:tcW w:w="2410" w:type="dxa"/>
            <w:shd w:val="clear" w:color="auto" w:fill="auto"/>
          </w:tcPr>
          <w:p w:rsidR="000F1EB3" w:rsidRPr="00D36200" w:rsidRDefault="000F1EB3" w:rsidP="00D36200">
            <w:pPr>
              <w:spacing w:line="312" w:lineRule="auto"/>
              <w:jc w:val="both"/>
              <w:rPr>
                <w:rFonts w:ascii="Calibri" w:hAnsi="Calibri" w:cs="Arial"/>
                <w:b/>
                <w:noProof/>
              </w:rPr>
            </w:pPr>
            <w:r>
              <w:rPr>
                <w:rFonts w:ascii="Calibri" w:hAnsi="Calibri" w:cs="Arial"/>
                <w:b/>
                <w:noProof/>
              </w:rPr>
              <w:t>$</w:t>
            </w:r>
          </w:p>
        </w:tc>
      </w:tr>
      <w:tr w:rsidR="000F1EB3" w:rsidRPr="00D36200" w:rsidTr="00871C4B">
        <w:tc>
          <w:tcPr>
            <w:tcW w:w="3941" w:type="dxa"/>
            <w:shd w:val="clear" w:color="auto" w:fill="D9D9D9"/>
          </w:tcPr>
          <w:p w:rsidR="000F1EB3" w:rsidRDefault="000F1EB3" w:rsidP="00871C4B">
            <w:pPr>
              <w:spacing w:line="312" w:lineRule="auto"/>
              <w:jc w:val="both"/>
              <w:rPr>
                <w:rFonts w:ascii="Calibri" w:hAnsi="Calibri" w:cs="Arial"/>
                <w:b/>
                <w:noProof/>
              </w:rPr>
            </w:pPr>
            <w:r>
              <w:rPr>
                <w:rFonts w:ascii="Calibri" w:hAnsi="Calibri" w:cs="Arial"/>
                <w:b/>
                <w:noProof/>
              </w:rPr>
              <w:t xml:space="preserve">ILUA Funding </w:t>
            </w:r>
            <w:r w:rsidR="00871C4B">
              <w:rPr>
                <w:rFonts w:ascii="Calibri" w:hAnsi="Calibri" w:cs="Arial"/>
                <w:b/>
                <w:noProof/>
              </w:rPr>
              <w:t>already</w:t>
            </w:r>
            <w:r>
              <w:rPr>
                <w:rFonts w:ascii="Calibri" w:hAnsi="Calibri" w:cs="Arial"/>
                <w:b/>
                <w:noProof/>
              </w:rPr>
              <w:t xml:space="preserve"> Acquit</w:t>
            </w:r>
            <w:r w:rsidR="00871C4B">
              <w:rPr>
                <w:rFonts w:ascii="Calibri" w:hAnsi="Calibri" w:cs="Arial"/>
                <w:b/>
                <w:noProof/>
              </w:rPr>
              <w:t>ted</w:t>
            </w:r>
          </w:p>
          <w:p w:rsidR="00871C4B" w:rsidRPr="00871C4B" w:rsidRDefault="00871C4B" w:rsidP="00871C4B">
            <w:pPr>
              <w:spacing w:line="312" w:lineRule="auto"/>
              <w:jc w:val="both"/>
              <w:rPr>
                <w:rFonts w:ascii="Calibri" w:hAnsi="Calibri" w:cs="Arial"/>
                <w:b/>
                <w:noProof/>
                <w:sz w:val="18"/>
                <w:szCs w:val="18"/>
              </w:rPr>
            </w:pPr>
            <w:r w:rsidRPr="00871C4B">
              <w:rPr>
                <w:rFonts w:ascii="Calibri" w:hAnsi="Calibri" w:cs="Arial"/>
                <w:b/>
                <w:noProof/>
                <w:sz w:val="18"/>
                <w:szCs w:val="18"/>
              </w:rPr>
              <w:t>(enter N/A if nil Acquittals todate)</w:t>
            </w:r>
          </w:p>
        </w:tc>
        <w:tc>
          <w:tcPr>
            <w:tcW w:w="2410" w:type="dxa"/>
            <w:shd w:val="clear" w:color="auto" w:fill="auto"/>
          </w:tcPr>
          <w:p w:rsidR="000F1EB3" w:rsidRDefault="000F1EB3" w:rsidP="00D36200">
            <w:pPr>
              <w:spacing w:line="312" w:lineRule="auto"/>
              <w:jc w:val="both"/>
              <w:rPr>
                <w:rFonts w:ascii="Calibri" w:hAnsi="Calibri" w:cs="Arial"/>
                <w:b/>
                <w:noProof/>
              </w:rPr>
            </w:pPr>
            <w:r>
              <w:rPr>
                <w:rFonts w:ascii="Calibri" w:hAnsi="Calibri" w:cs="Arial"/>
                <w:b/>
                <w:noProof/>
              </w:rPr>
              <w:t>$</w:t>
            </w:r>
          </w:p>
        </w:tc>
      </w:tr>
      <w:tr w:rsidR="00871C4B" w:rsidRPr="00D36200" w:rsidTr="00871C4B">
        <w:tc>
          <w:tcPr>
            <w:tcW w:w="3941" w:type="dxa"/>
            <w:shd w:val="clear" w:color="auto" w:fill="D9D9D9"/>
          </w:tcPr>
          <w:p w:rsidR="00871C4B" w:rsidRDefault="00871C4B" w:rsidP="00D36200">
            <w:pPr>
              <w:spacing w:line="312" w:lineRule="auto"/>
              <w:jc w:val="both"/>
              <w:rPr>
                <w:rFonts w:ascii="Calibri" w:hAnsi="Calibri" w:cs="Arial"/>
                <w:b/>
                <w:noProof/>
              </w:rPr>
            </w:pPr>
            <w:r>
              <w:rPr>
                <w:rFonts w:ascii="Calibri" w:hAnsi="Calibri" w:cs="Arial"/>
                <w:b/>
                <w:noProof/>
              </w:rPr>
              <w:t>ILUA Funding Outstanding yet to Acquit</w:t>
            </w:r>
          </w:p>
          <w:p w:rsidR="00871C4B" w:rsidRPr="00871C4B" w:rsidRDefault="00871C4B" w:rsidP="00D36200">
            <w:pPr>
              <w:spacing w:line="312" w:lineRule="auto"/>
              <w:jc w:val="both"/>
              <w:rPr>
                <w:rFonts w:ascii="Calibri" w:hAnsi="Calibri" w:cs="Arial"/>
                <w:b/>
                <w:noProof/>
                <w:sz w:val="18"/>
                <w:szCs w:val="18"/>
              </w:rPr>
            </w:pPr>
            <w:r w:rsidRPr="00871C4B">
              <w:rPr>
                <w:rFonts w:ascii="Calibri" w:hAnsi="Calibri" w:cs="Arial"/>
                <w:b/>
                <w:noProof/>
                <w:sz w:val="18"/>
                <w:szCs w:val="18"/>
              </w:rPr>
              <w:t>(enter N/A if nil)</w:t>
            </w:r>
          </w:p>
        </w:tc>
        <w:tc>
          <w:tcPr>
            <w:tcW w:w="2410" w:type="dxa"/>
            <w:shd w:val="clear" w:color="auto" w:fill="auto"/>
          </w:tcPr>
          <w:p w:rsidR="00871C4B" w:rsidRDefault="00871C4B" w:rsidP="00D36200">
            <w:pPr>
              <w:spacing w:line="312" w:lineRule="auto"/>
              <w:jc w:val="both"/>
              <w:rPr>
                <w:rFonts w:ascii="Calibri" w:hAnsi="Calibri" w:cs="Arial"/>
                <w:b/>
                <w:noProof/>
              </w:rPr>
            </w:pPr>
            <w:r>
              <w:rPr>
                <w:rFonts w:ascii="Calibri" w:hAnsi="Calibri" w:cs="Arial"/>
                <w:b/>
                <w:noProof/>
              </w:rPr>
              <w:t>$</w:t>
            </w:r>
          </w:p>
        </w:tc>
      </w:tr>
      <w:tr w:rsidR="00871C4B" w:rsidRPr="00D36200" w:rsidTr="00871C4B">
        <w:tc>
          <w:tcPr>
            <w:tcW w:w="3941" w:type="dxa"/>
            <w:shd w:val="clear" w:color="auto" w:fill="D9D9D9"/>
            <w:vAlign w:val="center"/>
          </w:tcPr>
          <w:p w:rsidR="00871C4B" w:rsidRDefault="00871C4B" w:rsidP="00D36200">
            <w:pPr>
              <w:spacing w:line="312" w:lineRule="auto"/>
              <w:jc w:val="both"/>
              <w:rPr>
                <w:rFonts w:ascii="Calibri" w:hAnsi="Calibri" w:cs="Arial"/>
                <w:b/>
                <w:noProof/>
              </w:rPr>
            </w:pPr>
            <w:r>
              <w:rPr>
                <w:rFonts w:ascii="Calibri" w:hAnsi="Calibri" w:cs="Arial"/>
                <w:b/>
                <w:noProof/>
              </w:rPr>
              <w:t>ILUA Funding Acquittal on this form</w:t>
            </w:r>
          </w:p>
        </w:tc>
        <w:tc>
          <w:tcPr>
            <w:tcW w:w="2410" w:type="dxa"/>
            <w:shd w:val="clear" w:color="auto" w:fill="auto"/>
            <w:vAlign w:val="center"/>
          </w:tcPr>
          <w:p w:rsidR="00871C4B" w:rsidRDefault="00871C4B" w:rsidP="00D36200">
            <w:pPr>
              <w:spacing w:line="312" w:lineRule="auto"/>
              <w:jc w:val="both"/>
              <w:rPr>
                <w:rFonts w:ascii="Calibri" w:hAnsi="Calibri" w:cs="Arial"/>
                <w:b/>
                <w:noProof/>
              </w:rPr>
            </w:pPr>
          </w:p>
          <w:p w:rsidR="00871C4B" w:rsidRDefault="00871C4B" w:rsidP="00D36200">
            <w:pPr>
              <w:spacing w:line="312" w:lineRule="auto"/>
              <w:jc w:val="both"/>
              <w:rPr>
                <w:rFonts w:ascii="Calibri" w:hAnsi="Calibri" w:cs="Arial"/>
                <w:b/>
                <w:noProof/>
              </w:rPr>
            </w:pPr>
            <w:r>
              <w:rPr>
                <w:rFonts w:ascii="Calibri" w:hAnsi="Calibri" w:cs="Arial"/>
                <w:b/>
                <w:noProof/>
              </w:rPr>
              <w:t>$</w:t>
            </w:r>
          </w:p>
          <w:p w:rsidR="00871C4B" w:rsidRDefault="00871C4B" w:rsidP="00D36200">
            <w:pPr>
              <w:spacing w:line="312" w:lineRule="auto"/>
              <w:jc w:val="both"/>
              <w:rPr>
                <w:rFonts w:ascii="Calibri" w:hAnsi="Calibri" w:cs="Arial"/>
                <w:b/>
                <w:noProof/>
              </w:rPr>
            </w:pPr>
          </w:p>
        </w:tc>
      </w:tr>
    </w:tbl>
    <w:p w:rsidR="008F05E2" w:rsidRDefault="008F05E2"/>
    <w:tbl>
      <w:tblPr>
        <w:tblW w:w="0" w:type="auto"/>
        <w:tblInd w:w="817"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3969"/>
        <w:gridCol w:w="2394"/>
      </w:tblGrid>
      <w:tr w:rsidR="006F3564" w:rsidRPr="00D36200" w:rsidTr="001B4C7B">
        <w:trPr>
          <w:trHeight w:val="344"/>
        </w:trPr>
        <w:tc>
          <w:tcPr>
            <w:tcW w:w="6363" w:type="dxa"/>
            <w:gridSpan w:val="2"/>
            <w:shd w:val="clear" w:color="auto" w:fill="D9D9D9"/>
          </w:tcPr>
          <w:p w:rsidR="006F3564" w:rsidRPr="00D36200" w:rsidRDefault="006F3564" w:rsidP="00D36200">
            <w:pPr>
              <w:spacing w:line="312" w:lineRule="auto"/>
              <w:jc w:val="both"/>
              <w:rPr>
                <w:rFonts w:ascii="Calibri" w:hAnsi="Calibri" w:cs="Arial"/>
                <w:b/>
                <w:noProof/>
              </w:rPr>
            </w:pPr>
            <w:r>
              <w:rPr>
                <w:rFonts w:ascii="Calibri" w:hAnsi="Calibri" w:cs="Arial"/>
                <w:b/>
                <w:noProof/>
              </w:rPr>
              <w:t>Value of other funding sources    (if applicable)</w:t>
            </w:r>
          </w:p>
        </w:tc>
      </w:tr>
      <w:tr w:rsidR="008F05E2" w:rsidRPr="00D36200" w:rsidTr="001B4C7B">
        <w:trPr>
          <w:trHeight w:val="334"/>
        </w:trPr>
        <w:tc>
          <w:tcPr>
            <w:tcW w:w="3969" w:type="dxa"/>
            <w:shd w:val="clear" w:color="auto" w:fill="auto"/>
          </w:tcPr>
          <w:p w:rsidR="008F05E2" w:rsidRPr="00A533DE" w:rsidRDefault="008F05E2" w:rsidP="008F05E2">
            <w:pPr>
              <w:spacing w:line="312" w:lineRule="auto"/>
              <w:jc w:val="both"/>
              <w:rPr>
                <w:rFonts w:ascii="Calibri" w:hAnsi="Calibri" w:cs="Arial"/>
                <w:b/>
                <w:noProof/>
                <w:color w:val="808080"/>
              </w:rPr>
            </w:pPr>
            <w:r w:rsidRPr="00A533DE">
              <w:rPr>
                <w:rFonts w:ascii="Calibri" w:hAnsi="Calibri" w:cs="Arial"/>
                <w:b/>
                <w:noProof/>
                <w:color w:val="808080"/>
              </w:rPr>
              <w:t>[Name of funding organisation]</w:t>
            </w:r>
          </w:p>
        </w:tc>
        <w:tc>
          <w:tcPr>
            <w:tcW w:w="2394" w:type="dxa"/>
            <w:shd w:val="clear" w:color="auto" w:fill="auto"/>
          </w:tcPr>
          <w:p w:rsidR="008F05E2" w:rsidRDefault="008F05E2" w:rsidP="00D36200">
            <w:pPr>
              <w:spacing w:line="312" w:lineRule="auto"/>
              <w:jc w:val="both"/>
              <w:rPr>
                <w:rFonts w:ascii="Calibri" w:hAnsi="Calibri" w:cs="Arial"/>
                <w:b/>
                <w:noProof/>
              </w:rPr>
            </w:pPr>
            <w:r>
              <w:rPr>
                <w:rFonts w:ascii="Calibri" w:hAnsi="Calibri" w:cs="Arial"/>
                <w:b/>
                <w:noProof/>
              </w:rPr>
              <w:t>$</w:t>
            </w:r>
          </w:p>
        </w:tc>
      </w:tr>
      <w:tr w:rsidR="008F05E2" w:rsidRPr="00D36200" w:rsidTr="001B4C7B">
        <w:trPr>
          <w:trHeight w:val="344"/>
        </w:trPr>
        <w:tc>
          <w:tcPr>
            <w:tcW w:w="3969" w:type="dxa"/>
            <w:shd w:val="clear" w:color="auto" w:fill="auto"/>
          </w:tcPr>
          <w:p w:rsidR="008F05E2" w:rsidRPr="00A533DE" w:rsidRDefault="008F05E2" w:rsidP="008F05E2">
            <w:pPr>
              <w:spacing w:line="312" w:lineRule="auto"/>
              <w:jc w:val="both"/>
              <w:rPr>
                <w:rFonts w:ascii="Calibri" w:hAnsi="Calibri" w:cs="Arial"/>
                <w:b/>
                <w:noProof/>
                <w:color w:val="808080"/>
              </w:rPr>
            </w:pPr>
            <w:r w:rsidRPr="00A533DE">
              <w:rPr>
                <w:rFonts w:ascii="Calibri" w:hAnsi="Calibri" w:cs="Arial"/>
                <w:b/>
                <w:noProof/>
                <w:color w:val="808080"/>
              </w:rPr>
              <w:t>[Name of funding organisation]</w:t>
            </w:r>
          </w:p>
        </w:tc>
        <w:tc>
          <w:tcPr>
            <w:tcW w:w="2394" w:type="dxa"/>
            <w:shd w:val="clear" w:color="auto" w:fill="auto"/>
          </w:tcPr>
          <w:p w:rsidR="008F05E2" w:rsidRDefault="008F05E2" w:rsidP="00D36200">
            <w:pPr>
              <w:spacing w:line="312" w:lineRule="auto"/>
              <w:jc w:val="both"/>
              <w:rPr>
                <w:rFonts w:ascii="Calibri" w:hAnsi="Calibri" w:cs="Arial"/>
                <w:b/>
                <w:noProof/>
              </w:rPr>
            </w:pPr>
            <w:r>
              <w:rPr>
                <w:rFonts w:ascii="Calibri" w:hAnsi="Calibri" w:cs="Arial"/>
                <w:b/>
                <w:noProof/>
              </w:rPr>
              <w:t>$</w:t>
            </w:r>
          </w:p>
        </w:tc>
      </w:tr>
    </w:tbl>
    <w:p w:rsidR="006801EB" w:rsidRDefault="006801EB" w:rsidP="00A96DD6">
      <w:pPr>
        <w:spacing w:line="312" w:lineRule="auto"/>
        <w:ind w:firstLine="720"/>
        <w:jc w:val="both"/>
        <w:rPr>
          <w:rFonts w:ascii="Calibri" w:hAnsi="Calibri" w:cs="Arial"/>
          <w:b/>
          <w:noProof/>
        </w:rPr>
      </w:pPr>
    </w:p>
    <w:p w:rsidR="008F05E2" w:rsidRPr="00B13668" w:rsidRDefault="00872786" w:rsidP="000F1EB3">
      <w:pPr>
        <w:pStyle w:val="Heading1Alt"/>
        <w:rPr>
          <w:sz w:val="24"/>
          <w:szCs w:val="24"/>
        </w:rPr>
      </w:pPr>
      <w:bookmarkStart w:id="9" w:name="_Toc1482190"/>
      <w:r w:rsidRPr="00B13668">
        <w:rPr>
          <w:sz w:val="24"/>
          <w:szCs w:val="24"/>
        </w:rPr>
        <w:t>3.0</w:t>
      </w:r>
      <w:r w:rsidRPr="00B13668">
        <w:rPr>
          <w:sz w:val="24"/>
          <w:szCs w:val="24"/>
        </w:rPr>
        <w:tab/>
      </w:r>
      <w:r w:rsidR="00495C57" w:rsidRPr="00B13668">
        <w:rPr>
          <w:sz w:val="24"/>
          <w:szCs w:val="24"/>
        </w:rPr>
        <w:t>Items to Acquit - MANDATORY</w:t>
      </w:r>
      <w:bookmarkEnd w:id="9"/>
    </w:p>
    <w:p w:rsidR="008F05E2" w:rsidRDefault="00AC7764" w:rsidP="00944BCE">
      <w:pPr>
        <w:jc w:val="both"/>
        <w:rPr>
          <w:rFonts w:ascii="Calibri" w:hAnsi="Calibri" w:cs="Arial"/>
          <w:b/>
          <w:noProof/>
          <w:color w:val="767171"/>
          <w:sz w:val="18"/>
          <w:szCs w:val="18"/>
        </w:rPr>
      </w:pPr>
      <w:r w:rsidRPr="00944BCE">
        <w:rPr>
          <w:rFonts w:ascii="Calibri" w:hAnsi="Calibri" w:cs="Arial"/>
          <w:b/>
          <w:noProof/>
          <w:color w:val="767171"/>
          <w:sz w:val="18"/>
          <w:szCs w:val="18"/>
        </w:rPr>
        <w:t>[</w:t>
      </w:r>
      <w:r w:rsidR="00495C57" w:rsidRPr="00944BCE">
        <w:rPr>
          <w:rFonts w:ascii="Calibri" w:hAnsi="Calibri" w:cs="Arial"/>
          <w:b/>
          <w:noProof/>
          <w:color w:val="767171"/>
          <w:sz w:val="18"/>
          <w:szCs w:val="18"/>
        </w:rPr>
        <w:t xml:space="preserve">**YOU MUST ensure you attach copy of invoices, receipts, statements </w:t>
      </w:r>
      <w:r w:rsidR="00E51D5F" w:rsidRPr="00944BCE">
        <w:rPr>
          <w:rFonts w:ascii="Calibri" w:hAnsi="Calibri" w:cs="Arial"/>
          <w:b/>
          <w:noProof/>
          <w:color w:val="767171"/>
          <w:sz w:val="18"/>
          <w:szCs w:val="18"/>
        </w:rPr>
        <w:t>AND/</w:t>
      </w:r>
      <w:r w:rsidR="00495C57" w:rsidRPr="00944BCE">
        <w:rPr>
          <w:rFonts w:ascii="Calibri" w:hAnsi="Calibri" w:cs="Arial"/>
          <w:b/>
          <w:noProof/>
          <w:color w:val="767171"/>
          <w:sz w:val="18"/>
          <w:szCs w:val="18"/>
        </w:rPr>
        <w:t>OR financial records for each expenditure**</w:t>
      </w:r>
      <w:r w:rsidRPr="00944BCE">
        <w:rPr>
          <w:rFonts w:ascii="Calibri" w:hAnsi="Calibri" w:cs="Arial"/>
          <w:b/>
          <w:noProof/>
          <w:color w:val="767171"/>
          <w:sz w:val="18"/>
          <w:szCs w:val="18"/>
        </w:rPr>
        <w:t>]</w:t>
      </w:r>
    </w:p>
    <w:p w:rsidR="009E2547" w:rsidRDefault="009E2547" w:rsidP="009E2547">
      <w:r>
        <w:rPr>
          <w:rFonts w:ascii="Calibri" w:hAnsi="Calibri" w:cs="Arial"/>
          <w:b/>
          <w:noProof/>
          <w:color w:val="767171"/>
        </w:rPr>
        <w:t>Attach an Appendix if required</w:t>
      </w:r>
    </w:p>
    <w:p w:rsidR="00495C57" w:rsidRPr="008F05E2" w:rsidRDefault="00495C57" w:rsidP="00A96DD6">
      <w:pPr>
        <w:spacing w:line="312" w:lineRule="auto"/>
        <w:ind w:firstLine="720"/>
        <w:jc w:val="both"/>
        <w:rPr>
          <w:rFonts w:ascii="Calibri" w:hAnsi="Calibri" w:cs="Arial"/>
          <w:b/>
          <w:noProof/>
          <w:sz w:val="12"/>
          <w:szCs w:val="12"/>
        </w:rPr>
      </w:pPr>
    </w:p>
    <w:tbl>
      <w:tblPr>
        <w:tblW w:w="0" w:type="auto"/>
        <w:tblInd w:w="108"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3811"/>
        <w:gridCol w:w="1292"/>
        <w:gridCol w:w="990"/>
        <w:gridCol w:w="1137"/>
        <w:gridCol w:w="2409"/>
      </w:tblGrid>
      <w:tr w:rsidR="00495C57" w:rsidRPr="00D36200" w:rsidTr="00051FD0">
        <w:tc>
          <w:tcPr>
            <w:tcW w:w="3811" w:type="dxa"/>
            <w:tcBorders>
              <w:top w:val="double" w:sz="4" w:space="0" w:color="5B9BD5"/>
              <w:left w:val="double" w:sz="4" w:space="0" w:color="5B9BD5"/>
              <w:right w:val="double" w:sz="4" w:space="0" w:color="5B9BD5"/>
            </w:tcBorders>
            <w:shd w:val="clear" w:color="auto" w:fill="D9D9D9"/>
          </w:tcPr>
          <w:p w:rsidR="00495C57" w:rsidRDefault="00495C57" w:rsidP="00A533DE">
            <w:pPr>
              <w:spacing w:line="312" w:lineRule="auto"/>
              <w:jc w:val="both"/>
              <w:rPr>
                <w:rFonts w:ascii="Calibri" w:hAnsi="Calibri" w:cs="Arial"/>
                <w:b/>
                <w:noProof/>
              </w:rPr>
            </w:pPr>
            <w:r>
              <w:rPr>
                <w:rFonts w:ascii="Calibri" w:hAnsi="Calibri" w:cs="Arial"/>
                <w:b/>
                <w:noProof/>
              </w:rPr>
              <w:t xml:space="preserve">Description </w:t>
            </w:r>
          </w:p>
          <w:p w:rsidR="00495C57" w:rsidRDefault="00495C57" w:rsidP="00A533DE">
            <w:pPr>
              <w:spacing w:line="312" w:lineRule="auto"/>
              <w:jc w:val="both"/>
              <w:rPr>
                <w:rFonts w:ascii="Calibri" w:hAnsi="Calibri" w:cs="Arial"/>
                <w:b/>
                <w:noProof/>
              </w:rPr>
            </w:pPr>
            <w:r>
              <w:rPr>
                <w:rFonts w:ascii="Calibri" w:hAnsi="Calibri" w:cs="Arial"/>
                <w:b/>
                <w:noProof/>
              </w:rPr>
              <w:t xml:space="preserve">Service / Item / Product </w:t>
            </w:r>
          </w:p>
        </w:tc>
        <w:tc>
          <w:tcPr>
            <w:tcW w:w="1292" w:type="dxa"/>
            <w:tcBorders>
              <w:top w:val="double" w:sz="4" w:space="0" w:color="5B9BD5"/>
              <w:left w:val="double" w:sz="4" w:space="0" w:color="5B9BD5"/>
              <w:right w:val="double" w:sz="4" w:space="0" w:color="5B9BD5"/>
            </w:tcBorders>
            <w:shd w:val="clear" w:color="auto" w:fill="D9D9D9"/>
          </w:tcPr>
          <w:p w:rsidR="00495C57" w:rsidRDefault="00495C57" w:rsidP="008F05E2">
            <w:pPr>
              <w:spacing w:line="312" w:lineRule="auto"/>
              <w:jc w:val="center"/>
              <w:rPr>
                <w:rFonts w:ascii="Calibri" w:hAnsi="Calibri" w:cs="Arial"/>
                <w:b/>
                <w:noProof/>
              </w:rPr>
            </w:pPr>
            <w:r>
              <w:rPr>
                <w:rFonts w:ascii="Calibri" w:hAnsi="Calibri" w:cs="Arial"/>
                <w:b/>
                <w:noProof/>
              </w:rPr>
              <w:t>Budget</w:t>
            </w:r>
          </w:p>
        </w:tc>
        <w:tc>
          <w:tcPr>
            <w:tcW w:w="990" w:type="dxa"/>
            <w:tcBorders>
              <w:top w:val="double" w:sz="4" w:space="0" w:color="5B9BD5"/>
              <w:left w:val="double" w:sz="4" w:space="0" w:color="5B9BD5"/>
              <w:right w:val="double" w:sz="4" w:space="0" w:color="5B9BD5"/>
            </w:tcBorders>
            <w:shd w:val="clear" w:color="auto" w:fill="D9D9D9"/>
          </w:tcPr>
          <w:p w:rsidR="00495C57" w:rsidRPr="00D36200" w:rsidRDefault="00495C57" w:rsidP="008F05E2">
            <w:pPr>
              <w:spacing w:line="312" w:lineRule="auto"/>
              <w:jc w:val="center"/>
              <w:rPr>
                <w:rFonts w:ascii="Calibri" w:hAnsi="Calibri" w:cs="Arial"/>
                <w:b/>
                <w:noProof/>
              </w:rPr>
            </w:pPr>
            <w:r>
              <w:rPr>
                <w:rFonts w:ascii="Calibri" w:hAnsi="Calibri" w:cs="Arial"/>
                <w:b/>
                <w:noProof/>
              </w:rPr>
              <w:t>Actual</w:t>
            </w:r>
          </w:p>
        </w:tc>
        <w:tc>
          <w:tcPr>
            <w:tcW w:w="1137" w:type="dxa"/>
            <w:tcBorders>
              <w:top w:val="double" w:sz="4" w:space="0" w:color="5B9BD5"/>
              <w:left w:val="double" w:sz="4" w:space="0" w:color="5B9BD5"/>
              <w:right w:val="double" w:sz="4" w:space="0" w:color="5B9BD5"/>
            </w:tcBorders>
            <w:shd w:val="clear" w:color="auto" w:fill="D9D9D9"/>
          </w:tcPr>
          <w:p w:rsidR="00495C57" w:rsidRDefault="00495C57" w:rsidP="008F05E2">
            <w:pPr>
              <w:spacing w:line="312" w:lineRule="auto"/>
              <w:jc w:val="center"/>
              <w:rPr>
                <w:rFonts w:ascii="Calibri" w:hAnsi="Calibri" w:cs="Arial"/>
                <w:b/>
                <w:noProof/>
              </w:rPr>
            </w:pPr>
            <w:r>
              <w:rPr>
                <w:rFonts w:ascii="Calibri" w:hAnsi="Calibri" w:cs="Arial"/>
                <w:b/>
                <w:noProof/>
              </w:rPr>
              <w:t>GST</w:t>
            </w:r>
          </w:p>
          <w:p w:rsidR="00895CBE" w:rsidRDefault="00895CBE" w:rsidP="008F05E2">
            <w:pPr>
              <w:spacing w:line="312" w:lineRule="auto"/>
              <w:jc w:val="center"/>
              <w:rPr>
                <w:rFonts w:ascii="Calibri" w:hAnsi="Calibri" w:cs="Arial"/>
                <w:b/>
                <w:noProof/>
                <w:color w:val="808080"/>
              </w:rPr>
            </w:pPr>
          </w:p>
          <w:p w:rsidR="00895CBE" w:rsidRDefault="00895CBE" w:rsidP="008F05E2">
            <w:pPr>
              <w:spacing w:line="312" w:lineRule="auto"/>
              <w:jc w:val="center"/>
              <w:rPr>
                <w:rFonts w:ascii="Calibri" w:hAnsi="Calibri" w:cs="Arial"/>
                <w:b/>
                <w:noProof/>
                <w:color w:val="808080"/>
              </w:rPr>
            </w:pPr>
          </w:p>
          <w:p w:rsidR="00895CBE" w:rsidRDefault="00895CBE" w:rsidP="008F05E2">
            <w:pPr>
              <w:spacing w:line="312" w:lineRule="auto"/>
              <w:jc w:val="center"/>
              <w:rPr>
                <w:rFonts w:ascii="Calibri" w:hAnsi="Calibri" w:cs="Arial"/>
                <w:b/>
                <w:noProof/>
              </w:rPr>
            </w:pPr>
            <w:r>
              <w:rPr>
                <w:rFonts w:ascii="Calibri" w:hAnsi="Calibri" w:cs="Arial"/>
                <w:b/>
                <w:noProof/>
                <w:color w:val="808080"/>
              </w:rPr>
              <w:lastRenderedPageBreak/>
              <w:t>Y/</w:t>
            </w:r>
            <w:r w:rsidRPr="00A533DE">
              <w:rPr>
                <w:rFonts w:ascii="Calibri" w:hAnsi="Calibri" w:cs="Arial"/>
                <w:b/>
                <w:noProof/>
                <w:color w:val="808080"/>
              </w:rPr>
              <w:t>N</w:t>
            </w:r>
          </w:p>
        </w:tc>
        <w:tc>
          <w:tcPr>
            <w:tcW w:w="2409" w:type="dxa"/>
            <w:tcBorders>
              <w:top w:val="double" w:sz="4" w:space="0" w:color="5B9BD5"/>
              <w:left w:val="double" w:sz="4" w:space="0" w:color="5B9BD5"/>
              <w:right w:val="double" w:sz="4" w:space="0" w:color="5B9BD5"/>
            </w:tcBorders>
            <w:shd w:val="clear" w:color="auto" w:fill="D9D9D9"/>
          </w:tcPr>
          <w:p w:rsidR="00495C57" w:rsidRDefault="00495C57" w:rsidP="008F05E2">
            <w:pPr>
              <w:spacing w:line="312" w:lineRule="auto"/>
              <w:jc w:val="center"/>
              <w:rPr>
                <w:rFonts w:ascii="Calibri" w:hAnsi="Calibri" w:cs="Arial"/>
                <w:b/>
                <w:noProof/>
              </w:rPr>
            </w:pPr>
            <w:r>
              <w:rPr>
                <w:rFonts w:ascii="Calibri" w:hAnsi="Calibri" w:cs="Arial"/>
                <w:b/>
                <w:noProof/>
              </w:rPr>
              <w:lastRenderedPageBreak/>
              <w:t xml:space="preserve">Invoice </w:t>
            </w:r>
          </w:p>
          <w:p w:rsidR="00495C57" w:rsidRDefault="00495C57" w:rsidP="00495C57">
            <w:pPr>
              <w:spacing w:line="312" w:lineRule="auto"/>
              <w:jc w:val="center"/>
              <w:rPr>
                <w:rFonts w:ascii="Calibri" w:hAnsi="Calibri" w:cs="Arial"/>
                <w:b/>
                <w:noProof/>
              </w:rPr>
            </w:pPr>
            <w:r>
              <w:rPr>
                <w:rFonts w:ascii="Calibri" w:hAnsi="Calibri" w:cs="Arial"/>
                <w:b/>
                <w:noProof/>
              </w:rPr>
              <w:t>Receipts</w:t>
            </w:r>
          </w:p>
          <w:p w:rsidR="00895CBE" w:rsidRDefault="00687112" w:rsidP="00495C57">
            <w:pPr>
              <w:spacing w:line="312" w:lineRule="auto"/>
              <w:jc w:val="center"/>
              <w:rPr>
                <w:rFonts w:ascii="Calibri" w:hAnsi="Calibri" w:cs="Arial"/>
                <w:b/>
                <w:noProof/>
              </w:rPr>
            </w:pPr>
            <w:r>
              <w:rPr>
                <w:rFonts w:ascii="Calibri" w:hAnsi="Calibri" w:cs="Arial"/>
                <w:b/>
                <w:noProof/>
              </w:rPr>
              <w:t>F</w:t>
            </w:r>
            <w:r w:rsidR="00495C57">
              <w:rPr>
                <w:rFonts w:ascii="Calibri" w:hAnsi="Calibri" w:cs="Arial"/>
                <w:b/>
                <w:noProof/>
              </w:rPr>
              <w:t>inancial records</w:t>
            </w:r>
            <w:r w:rsidR="00895CBE">
              <w:rPr>
                <w:rFonts w:ascii="Calibri" w:hAnsi="Calibri" w:cs="Arial"/>
                <w:b/>
                <w:noProof/>
              </w:rPr>
              <w:t xml:space="preserve"> </w:t>
            </w:r>
          </w:p>
          <w:p w:rsidR="00495C57" w:rsidRDefault="00895CBE" w:rsidP="00495C57">
            <w:pPr>
              <w:spacing w:line="312" w:lineRule="auto"/>
              <w:jc w:val="center"/>
              <w:rPr>
                <w:rFonts w:ascii="Calibri" w:hAnsi="Calibri" w:cs="Arial"/>
                <w:b/>
                <w:noProof/>
              </w:rPr>
            </w:pPr>
            <w:r>
              <w:rPr>
                <w:rFonts w:ascii="Calibri" w:hAnsi="Calibri" w:cs="Arial"/>
                <w:b/>
                <w:noProof/>
                <w:color w:val="808080"/>
                <w:sz w:val="16"/>
                <w:szCs w:val="16"/>
              </w:rPr>
              <w:t>attach</w:t>
            </w:r>
          </w:p>
        </w:tc>
      </w:tr>
      <w:tr w:rsidR="00495C57" w:rsidRPr="00D36200" w:rsidTr="00495C57">
        <w:tc>
          <w:tcPr>
            <w:tcW w:w="3811" w:type="dxa"/>
          </w:tcPr>
          <w:p w:rsidR="00495C57" w:rsidRPr="00A533DE" w:rsidRDefault="00495C57" w:rsidP="00A533DE">
            <w:pPr>
              <w:spacing w:line="312" w:lineRule="auto"/>
              <w:jc w:val="both"/>
              <w:rPr>
                <w:rFonts w:ascii="Calibri" w:hAnsi="Calibri" w:cs="Arial"/>
                <w:b/>
                <w:noProof/>
                <w:color w:val="808080"/>
              </w:rPr>
            </w:pPr>
          </w:p>
        </w:tc>
        <w:tc>
          <w:tcPr>
            <w:tcW w:w="1292" w:type="dxa"/>
          </w:tcPr>
          <w:p w:rsidR="00495C57" w:rsidRPr="00A533DE" w:rsidRDefault="00495C57" w:rsidP="008F05E2">
            <w:pPr>
              <w:spacing w:line="312" w:lineRule="auto"/>
              <w:jc w:val="right"/>
              <w:rPr>
                <w:rFonts w:ascii="Calibri" w:hAnsi="Calibri" w:cs="Arial"/>
                <w:b/>
                <w:noProof/>
                <w:color w:val="808080"/>
              </w:rPr>
            </w:pPr>
          </w:p>
        </w:tc>
        <w:tc>
          <w:tcPr>
            <w:tcW w:w="990" w:type="dxa"/>
            <w:shd w:val="clear" w:color="auto" w:fill="auto"/>
          </w:tcPr>
          <w:p w:rsidR="00495C57" w:rsidRPr="00A533DE" w:rsidRDefault="00495C57" w:rsidP="008F05E2">
            <w:pPr>
              <w:spacing w:line="312" w:lineRule="auto"/>
              <w:jc w:val="right"/>
              <w:rPr>
                <w:rFonts w:ascii="Calibri" w:hAnsi="Calibri" w:cs="Arial"/>
                <w:b/>
                <w:noProof/>
                <w:color w:val="808080"/>
              </w:rPr>
            </w:pPr>
          </w:p>
        </w:tc>
        <w:tc>
          <w:tcPr>
            <w:tcW w:w="1137" w:type="dxa"/>
          </w:tcPr>
          <w:p w:rsidR="00495C57" w:rsidRPr="00A533DE" w:rsidRDefault="00495C57" w:rsidP="008F05E2">
            <w:pPr>
              <w:spacing w:line="312" w:lineRule="auto"/>
              <w:jc w:val="center"/>
              <w:rPr>
                <w:rFonts w:ascii="Calibri" w:hAnsi="Calibri" w:cs="Arial"/>
                <w:b/>
                <w:noProof/>
                <w:color w:val="808080"/>
              </w:rPr>
            </w:pPr>
          </w:p>
        </w:tc>
        <w:tc>
          <w:tcPr>
            <w:tcW w:w="2409" w:type="dxa"/>
          </w:tcPr>
          <w:p w:rsidR="00495C57" w:rsidRPr="00A533DE" w:rsidRDefault="00495C57" w:rsidP="008F05E2">
            <w:pPr>
              <w:spacing w:line="312" w:lineRule="auto"/>
              <w:jc w:val="center"/>
              <w:rPr>
                <w:rFonts w:ascii="Calibri" w:hAnsi="Calibri" w:cs="Arial"/>
                <w:b/>
                <w:noProof/>
                <w:color w:val="808080"/>
                <w:sz w:val="16"/>
                <w:szCs w:val="16"/>
              </w:rPr>
            </w:pPr>
          </w:p>
        </w:tc>
      </w:tr>
      <w:tr w:rsidR="00495C57" w:rsidRPr="00D36200" w:rsidTr="00495C57">
        <w:tc>
          <w:tcPr>
            <w:tcW w:w="3811" w:type="dxa"/>
          </w:tcPr>
          <w:p w:rsidR="00495C57" w:rsidRPr="00A533DE" w:rsidRDefault="00495C57" w:rsidP="00A533DE">
            <w:pPr>
              <w:spacing w:line="312" w:lineRule="auto"/>
              <w:jc w:val="both"/>
              <w:rPr>
                <w:rFonts w:ascii="Calibri" w:hAnsi="Calibri" w:cs="Arial"/>
                <w:b/>
                <w:noProof/>
                <w:color w:val="808080"/>
              </w:rPr>
            </w:pPr>
          </w:p>
        </w:tc>
        <w:tc>
          <w:tcPr>
            <w:tcW w:w="1292" w:type="dxa"/>
          </w:tcPr>
          <w:p w:rsidR="00495C57" w:rsidRPr="00A533DE" w:rsidRDefault="00495C57" w:rsidP="008F05E2">
            <w:pPr>
              <w:spacing w:line="312" w:lineRule="auto"/>
              <w:jc w:val="right"/>
              <w:rPr>
                <w:rFonts w:ascii="Calibri" w:hAnsi="Calibri" w:cs="Arial"/>
                <w:b/>
                <w:noProof/>
                <w:color w:val="808080"/>
              </w:rPr>
            </w:pPr>
          </w:p>
        </w:tc>
        <w:tc>
          <w:tcPr>
            <w:tcW w:w="990" w:type="dxa"/>
            <w:shd w:val="clear" w:color="auto" w:fill="auto"/>
          </w:tcPr>
          <w:p w:rsidR="00495C57" w:rsidRPr="00A533DE" w:rsidRDefault="00495C57" w:rsidP="008F05E2">
            <w:pPr>
              <w:spacing w:line="312" w:lineRule="auto"/>
              <w:jc w:val="right"/>
              <w:rPr>
                <w:rFonts w:ascii="Calibri" w:hAnsi="Calibri" w:cs="Arial"/>
                <w:b/>
                <w:noProof/>
                <w:color w:val="808080"/>
              </w:rPr>
            </w:pPr>
          </w:p>
        </w:tc>
        <w:tc>
          <w:tcPr>
            <w:tcW w:w="1137" w:type="dxa"/>
          </w:tcPr>
          <w:p w:rsidR="00495C57" w:rsidRPr="00A533DE" w:rsidRDefault="00495C57" w:rsidP="008F05E2">
            <w:pPr>
              <w:spacing w:line="312" w:lineRule="auto"/>
              <w:jc w:val="center"/>
              <w:rPr>
                <w:rFonts w:ascii="Calibri" w:hAnsi="Calibri" w:cs="Arial"/>
                <w:b/>
                <w:noProof/>
                <w:color w:val="808080"/>
              </w:rPr>
            </w:pPr>
          </w:p>
        </w:tc>
        <w:tc>
          <w:tcPr>
            <w:tcW w:w="2409" w:type="dxa"/>
          </w:tcPr>
          <w:p w:rsidR="00495C57" w:rsidRPr="00A533DE" w:rsidRDefault="00495C57" w:rsidP="008F05E2">
            <w:pPr>
              <w:spacing w:line="312" w:lineRule="auto"/>
              <w:jc w:val="center"/>
              <w:rPr>
                <w:rFonts w:ascii="Calibri" w:hAnsi="Calibri" w:cs="Arial"/>
                <w:b/>
                <w:noProof/>
                <w:color w:val="808080"/>
                <w:sz w:val="16"/>
                <w:szCs w:val="16"/>
              </w:rPr>
            </w:pPr>
          </w:p>
        </w:tc>
      </w:tr>
      <w:tr w:rsidR="00495C57" w:rsidRPr="00D36200" w:rsidTr="00495C57">
        <w:tc>
          <w:tcPr>
            <w:tcW w:w="3811" w:type="dxa"/>
          </w:tcPr>
          <w:p w:rsidR="00495C57" w:rsidRPr="00A533DE" w:rsidRDefault="00495C57" w:rsidP="008F05E2">
            <w:pPr>
              <w:spacing w:line="312" w:lineRule="auto"/>
              <w:jc w:val="both"/>
              <w:rPr>
                <w:rFonts w:ascii="Calibri" w:hAnsi="Calibri" w:cs="Arial"/>
                <w:b/>
                <w:noProof/>
                <w:color w:val="808080"/>
              </w:rPr>
            </w:pPr>
          </w:p>
        </w:tc>
        <w:tc>
          <w:tcPr>
            <w:tcW w:w="1292" w:type="dxa"/>
          </w:tcPr>
          <w:p w:rsidR="00495C57" w:rsidRPr="00A533DE" w:rsidRDefault="00495C57" w:rsidP="008F05E2">
            <w:pPr>
              <w:spacing w:line="312" w:lineRule="auto"/>
              <w:jc w:val="right"/>
              <w:rPr>
                <w:rFonts w:ascii="Calibri" w:hAnsi="Calibri" w:cs="Arial"/>
                <w:b/>
                <w:noProof/>
                <w:color w:val="808080"/>
              </w:rPr>
            </w:pPr>
          </w:p>
        </w:tc>
        <w:tc>
          <w:tcPr>
            <w:tcW w:w="990" w:type="dxa"/>
            <w:shd w:val="clear" w:color="auto" w:fill="auto"/>
          </w:tcPr>
          <w:p w:rsidR="00495C57" w:rsidRPr="00A533DE" w:rsidRDefault="00495C57" w:rsidP="008F05E2">
            <w:pPr>
              <w:spacing w:line="312" w:lineRule="auto"/>
              <w:jc w:val="right"/>
              <w:rPr>
                <w:rFonts w:ascii="Calibri" w:hAnsi="Calibri" w:cs="Arial"/>
                <w:b/>
                <w:noProof/>
                <w:color w:val="808080"/>
              </w:rPr>
            </w:pPr>
          </w:p>
        </w:tc>
        <w:tc>
          <w:tcPr>
            <w:tcW w:w="1137" w:type="dxa"/>
          </w:tcPr>
          <w:p w:rsidR="00495C57" w:rsidRPr="00A533DE" w:rsidRDefault="00495C57" w:rsidP="008F05E2">
            <w:pPr>
              <w:spacing w:line="312" w:lineRule="auto"/>
              <w:jc w:val="center"/>
              <w:rPr>
                <w:rFonts w:ascii="Calibri" w:hAnsi="Calibri" w:cs="Arial"/>
                <w:b/>
                <w:noProof/>
                <w:color w:val="808080"/>
              </w:rPr>
            </w:pPr>
          </w:p>
        </w:tc>
        <w:tc>
          <w:tcPr>
            <w:tcW w:w="2409" w:type="dxa"/>
          </w:tcPr>
          <w:p w:rsidR="00495C57" w:rsidRPr="00A533DE" w:rsidRDefault="00495C57" w:rsidP="008F05E2">
            <w:pPr>
              <w:spacing w:line="312" w:lineRule="auto"/>
              <w:jc w:val="center"/>
              <w:rPr>
                <w:rFonts w:ascii="Calibri" w:hAnsi="Calibri" w:cs="Arial"/>
                <w:b/>
                <w:noProof/>
                <w:color w:val="808080"/>
              </w:rPr>
            </w:pPr>
          </w:p>
        </w:tc>
      </w:tr>
      <w:tr w:rsidR="00495C57" w:rsidRPr="00D36200" w:rsidTr="00495C57">
        <w:tc>
          <w:tcPr>
            <w:tcW w:w="3811" w:type="dxa"/>
          </w:tcPr>
          <w:p w:rsidR="00495C57" w:rsidRPr="00A533DE" w:rsidRDefault="00495C57" w:rsidP="008F05E2">
            <w:pPr>
              <w:spacing w:line="312" w:lineRule="auto"/>
              <w:jc w:val="both"/>
              <w:rPr>
                <w:rFonts w:ascii="Calibri" w:hAnsi="Calibri" w:cs="Arial"/>
                <w:b/>
                <w:noProof/>
                <w:color w:val="808080"/>
              </w:rPr>
            </w:pPr>
          </w:p>
        </w:tc>
        <w:tc>
          <w:tcPr>
            <w:tcW w:w="1292" w:type="dxa"/>
          </w:tcPr>
          <w:p w:rsidR="00495C57" w:rsidRPr="00A533DE" w:rsidRDefault="00495C57" w:rsidP="008F05E2">
            <w:pPr>
              <w:spacing w:line="312" w:lineRule="auto"/>
              <w:jc w:val="right"/>
              <w:rPr>
                <w:rFonts w:ascii="Calibri" w:hAnsi="Calibri" w:cs="Arial"/>
                <w:b/>
                <w:noProof/>
                <w:color w:val="808080"/>
              </w:rPr>
            </w:pPr>
          </w:p>
        </w:tc>
        <w:tc>
          <w:tcPr>
            <w:tcW w:w="990" w:type="dxa"/>
            <w:shd w:val="clear" w:color="auto" w:fill="auto"/>
          </w:tcPr>
          <w:p w:rsidR="00495C57" w:rsidRPr="00A533DE" w:rsidRDefault="00495C57" w:rsidP="008F05E2">
            <w:pPr>
              <w:spacing w:line="312" w:lineRule="auto"/>
              <w:jc w:val="right"/>
              <w:rPr>
                <w:rFonts w:ascii="Calibri" w:hAnsi="Calibri" w:cs="Arial"/>
                <w:b/>
                <w:noProof/>
                <w:color w:val="808080"/>
              </w:rPr>
            </w:pPr>
          </w:p>
        </w:tc>
        <w:tc>
          <w:tcPr>
            <w:tcW w:w="1137" w:type="dxa"/>
          </w:tcPr>
          <w:p w:rsidR="00495C57" w:rsidRPr="00A533DE" w:rsidRDefault="00495C57" w:rsidP="008F05E2">
            <w:pPr>
              <w:spacing w:line="312" w:lineRule="auto"/>
              <w:jc w:val="center"/>
              <w:rPr>
                <w:rFonts w:ascii="Calibri" w:hAnsi="Calibri" w:cs="Arial"/>
                <w:b/>
                <w:noProof/>
                <w:color w:val="808080"/>
              </w:rPr>
            </w:pPr>
          </w:p>
        </w:tc>
        <w:tc>
          <w:tcPr>
            <w:tcW w:w="2409" w:type="dxa"/>
          </w:tcPr>
          <w:p w:rsidR="00495C57" w:rsidRPr="00A533DE" w:rsidRDefault="00495C57" w:rsidP="008F05E2">
            <w:pPr>
              <w:spacing w:line="312" w:lineRule="auto"/>
              <w:jc w:val="center"/>
              <w:rPr>
                <w:rFonts w:ascii="Calibri" w:hAnsi="Calibri" w:cs="Arial"/>
                <w:b/>
                <w:noProof/>
                <w:color w:val="808080"/>
              </w:rPr>
            </w:pPr>
          </w:p>
        </w:tc>
      </w:tr>
      <w:tr w:rsidR="00495C57" w:rsidRPr="00D36200" w:rsidTr="00495C57">
        <w:tc>
          <w:tcPr>
            <w:tcW w:w="3811" w:type="dxa"/>
          </w:tcPr>
          <w:p w:rsidR="00495C57" w:rsidRPr="00A533DE" w:rsidRDefault="00495C57" w:rsidP="00A533DE">
            <w:pPr>
              <w:spacing w:line="312" w:lineRule="auto"/>
              <w:jc w:val="both"/>
              <w:rPr>
                <w:rFonts w:ascii="Calibri" w:hAnsi="Calibri" w:cs="Arial"/>
                <w:b/>
                <w:noProof/>
                <w:color w:val="808080"/>
              </w:rPr>
            </w:pPr>
          </w:p>
        </w:tc>
        <w:tc>
          <w:tcPr>
            <w:tcW w:w="1292" w:type="dxa"/>
          </w:tcPr>
          <w:p w:rsidR="00495C57" w:rsidRPr="00A533DE" w:rsidRDefault="00495C57" w:rsidP="008F05E2">
            <w:pPr>
              <w:spacing w:line="312" w:lineRule="auto"/>
              <w:jc w:val="right"/>
              <w:rPr>
                <w:rFonts w:ascii="Calibri" w:hAnsi="Calibri" w:cs="Arial"/>
                <w:b/>
                <w:noProof/>
                <w:color w:val="808080"/>
              </w:rPr>
            </w:pPr>
          </w:p>
        </w:tc>
        <w:tc>
          <w:tcPr>
            <w:tcW w:w="990" w:type="dxa"/>
            <w:shd w:val="clear" w:color="auto" w:fill="auto"/>
          </w:tcPr>
          <w:p w:rsidR="00495C57" w:rsidRPr="00A533DE" w:rsidRDefault="00495C57" w:rsidP="008F05E2">
            <w:pPr>
              <w:spacing w:line="312" w:lineRule="auto"/>
              <w:jc w:val="right"/>
              <w:rPr>
                <w:rFonts w:ascii="Calibri" w:hAnsi="Calibri" w:cs="Arial"/>
                <w:b/>
                <w:noProof/>
                <w:color w:val="808080"/>
              </w:rPr>
            </w:pPr>
          </w:p>
        </w:tc>
        <w:tc>
          <w:tcPr>
            <w:tcW w:w="1137" w:type="dxa"/>
          </w:tcPr>
          <w:p w:rsidR="00495C57" w:rsidRPr="00A533DE" w:rsidRDefault="00495C57" w:rsidP="008F05E2">
            <w:pPr>
              <w:spacing w:line="312" w:lineRule="auto"/>
              <w:jc w:val="center"/>
              <w:rPr>
                <w:rFonts w:ascii="Calibri" w:hAnsi="Calibri" w:cs="Arial"/>
                <w:b/>
                <w:noProof/>
                <w:color w:val="808080"/>
              </w:rPr>
            </w:pPr>
          </w:p>
        </w:tc>
        <w:tc>
          <w:tcPr>
            <w:tcW w:w="2409" w:type="dxa"/>
          </w:tcPr>
          <w:p w:rsidR="00495C57" w:rsidRPr="00A533DE" w:rsidRDefault="00495C57" w:rsidP="008F05E2">
            <w:pPr>
              <w:spacing w:line="312" w:lineRule="auto"/>
              <w:jc w:val="center"/>
              <w:rPr>
                <w:rFonts w:ascii="Calibri" w:hAnsi="Calibri" w:cs="Arial"/>
                <w:b/>
                <w:noProof/>
                <w:color w:val="808080"/>
              </w:rPr>
            </w:pPr>
          </w:p>
        </w:tc>
      </w:tr>
      <w:tr w:rsidR="00495C57" w:rsidRPr="00D36200" w:rsidTr="00495C57">
        <w:tc>
          <w:tcPr>
            <w:tcW w:w="3811" w:type="dxa"/>
            <w:shd w:val="clear" w:color="auto" w:fill="44546A"/>
          </w:tcPr>
          <w:p w:rsidR="00495C57" w:rsidRPr="00A533DE" w:rsidRDefault="00495C57" w:rsidP="00A533DE">
            <w:pPr>
              <w:spacing w:line="312" w:lineRule="auto"/>
              <w:jc w:val="both"/>
              <w:rPr>
                <w:rFonts w:ascii="Calibri" w:hAnsi="Calibri" w:cs="Arial"/>
                <w:b/>
                <w:noProof/>
                <w:color w:val="FFFFFF"/>
              </w:rPr>
            </w:pPr>
          </w:p>
        </w:tc>
        <w:tc>
          <w:tcPr>
            <w:tcW w:w="1292" w:type="dxa"/>
            <w:shd w:val="clear" w:color="auto" w:fill="44546A"/>
          </w:tcPr>
          <w:p w:rsidR="00495C57" w:rsidRPr="00A533DE" w:rsidRDefault="00495C57" w:rsidP="00D97794">
            <w:pPr>
              <w:spacing w:line="312" w:lineRule="auto"/>
              <w:rPr>
                <w:rFonts w:ascii="Calibri" w:hAnsi="Calibri" w:cs="Arial"/>
                <w:b/>
                <w:noProof/>
                <w:color w:val="FFFFFF"/>
              </w:rPr>
            </w:pPr>
            <w:r>
              <w:rPr>
                <w:rFonts w:ascii="Calibri" w:hAnsi="Calibri" w:cs="Arial"/>
                <w:b/>
                <w:noProof/>
                <w:color w:val="FFFFFF"/>
              </w:rPr>
              <w:t xml:space="preserve">$ </w:t>
            </w:r>
          </w:p>
        </w:tc>
        <w:tc>
          <w:tcPr>
            <w:tcW w:w="990" w:type="dxa"/>
            <w:shd w:val="clear" w:color="auto" w:fill="44546A"/>
          </w:tcPr>
          <w:p w:rsidR="00495C57" w:rsidRPr="00A533DE" w:rsidRDefault="00495C57" w:rsidP="00D97794">
            <w:pPr>
              <w:spacing w:line="312" w:lineRule="auto"/>
              <w:rPr>
                <w:rFonts w:ascii="Calibri" w:hAnsi="Calibri" w:cs="Arial"/>
                <w:b/>
                <w:noProof/>
                <w:color w:val="FFFFFF"/>
              </w:rPr>
            </w:pPr>
            <w:r>
              <w:rPr>
                <w:rFonts w:ascii="Calibri" w:hAnsi="Calibri" w:cs="Arial"/>
                <w:b/>
                <w:noProof/>
                <w:color w:val="FFFFFF"/>
              </w:rPr>
              <w:t>$</w:t>
            </w:r>
          </w:p>
        </w:tc>
        <w:tc>
          <w:tcPr>
            <w:tcW w:w="1137" w:type="dxa"/>
            <w:shd w:val="clear" w:color="auto" w:fill="44546A"/>
          </w:tcPr>
          <w:p w:rsidR="00495C57" w:rsidRPr="00A533DE" w:rsidRDefault="00495C57" w:rsidP="008F05E2">
            <w:pPr>
              <w:spacing w:line="312" w:lineRule="auto"/>
              <w:jc w:val="center"/>
              <w:rPr>
                <w:rFonts w:ascii="Calibri" w:hAnsi="Calibri" w:cs="Arial"/>
                <w:b/>
                <w:noProof/>
                <w:color w:val="FFFFFF"/>
              </w:rPr>
            </w:pPr>
          </w:p>
        </w:tc>
        <w:tc>
          <w:tcPr>
            <w:tcW w:w="2409" w:type="dxa"/>
            <w:shd w:val="clear" w:color="auto" w:fill="44546A"/>
          </w:tcPr>
          <w:p w:rsidR="00495C57" w:rsidRPr="00A533DE" w:rsidRDefault="00495C57" w:rsidP="008F05E2">
            <w:pPr>
              <w:spacing w:line="312" w:lineRule="auto"/>
              <w:jc w:val="center"/>
              <w:rPr>
                <w:rFonts w:ascii="Calibri" w:hAnsi="Calibri" w:cs="Arial"/>
                <w:b/>
                <w:noProof/>
                <w:color w:val="FFFFFF"/>
              </w:rPr>
            </w:pPr>
          </w:p>
        </w:tc>
      </w:tr>
    </w:tbl>
    <w:p w:rsidR="00AC7764" w:rsidRPr="00AC7764" w:rsidRDefault="00AC7764" w:rsidP="00872786">
      <w:pPr>
        <w:pStyle w:val="Heading1"/>
        <w:rPr>
          <w:rFonts w:ascii="Calibri" w:hAnsi="Calibri" w:cs="Arial"/>
          <w:b w:val="0"/>
          <w:noProof/>
          <w:sz w:val="18"/>
          <w:szCs w:val="18"/>
        </w:rPr>
      </w:pPr>
    </w:p>
    <w:p w:rsidR="008F05E2" w:rsidRPr="002336CB" w:rsidRDefault="00872786" w:rsidP="002336CB">
      <w:pPr>
        <w:pStyle w:val="Heading1Alt"/>
        <w:rPr>
          <w:noProof/>
          <w:sz w:val="24"/>
          <w:szCs w:val="24"/>
        </w:rPr>
      </w:pPr>
      <w:bookmarkStart w:id="10" w:name="_Toc1482191"/>
      <w:r w:rsidRPr="002336CB">
        <w:rPr>
          <w:noProof/>
          <w:sz w:val="24"/>
          <w:szCs w:val="24"/>
        </w:rPr>
        <w:t>4.0</w:t>
      </w:r>
      <w:r w:rsidR="008F05E2" w:rsidRPr="002336CB">
        <w:rPr>
          <w:noProof/>
          <w:sz w:val="24"/>
          <w:szCs w:val="24"/>
        </w:rPr>
        <w:tab/>
      </w:r>
      <w:r w:rsidR="00615CB3" w:rsidRPr="002336CB">
        <w:rPr>
          <w:noProof/>
          <w:sz w:val="24"/>
          <w:szCs w:val="24"/>
        </w:rPr>
        <w:t>Considerations</w:t>
      </w:r>
      <w:bookmarkEnd w:id="10"/>
      <w:r w:rsidR="00615CB3" w:rsidRPr="002336CB">
        <w:rPr>
          <w:noProof/>
          <w:sz w:val="24"/>
          <w:szCs w:val="24"/>
        </w:rPr>
        <w:t xml:space="preserve"> </w:t>
      </w:r>
    </w:p>
    <w:p w:rsidR="009C598C" w:rsidRPr="009C598C" w:rsidRDefault="009C598C" w:rsidP="009C598C"/>
    <w:tbl>
      <w:tblPr>
        <w:tblW w:w="0" w:type="auto"/>
        <w:tblInd w:w="108"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7513"/>
        <w:gridCol w:w="1134"/>
        <w:gridCol w:w="992"/>
      </w:tblGrid>
      <w:tr w:rsidR="008F05E2" w:rsidRPr="00D36200" w:rsidTr="00051FD0">
        <w:tc>
          <w:tcPr>
            <w:tcW w:w="7513" w:type="dxa"/>
            <w:shd w:val="clear" w:color="auto" w:fill="D9D9D9"/>
          </w:tcPr>
          <w:p w:rsidR="008F05E2" w:rsidRPr="008F05E2" w:rsidRDefault="002336CB" w:rsidP="008F05E2">
            <w:pPr>
              <w:spacing w:line="312" w:lineRule="auto"/>
              <w:jc w:val="both"/>
              <w:rPr>
                <w:rFonts w:ascii="Calibri" w:hAnsi="Calibri" w:cs="Arial"/>
                <w:b/>
                <w:noProof/>
                <w:color w:val="808080"/>
              </w:rPr>
            </w:pPr>
            <w:r w:rsidRPr="002336CB">
              <w:rPr>
                <w:rFonts w:ascii="Calibri" w:hAnsi="Calibri" w:cs="Arial"/>
                <w:noProof/>
                <w:color w:val="000000"/>
              </w:rPr>
              <w:t xml:space="preserve">FUNDS </w:t>
            </w:r>
          </w:p>
        </w:tc>
        <w:tc>
          <w:tcPr>
            <w:tcW w:w="1134" w:type="dxa"/>
            <w:shd w:val="clear" w:color="auto" w:fill="D9D9D9"/>
          </w:tcPr>
          <w:p w:rsidR="008F05E2" w:rsidRPr="00AC7764" w:rsidRDefault="008F05E2" w:rsidP="008F05E2">
            <w:pPr>
              <w:spacing w:line="312" w:lineRule="auto"/>
              <w:jc w:val="center"/>
              <w:rPr>
                <w:rFonts w:ascii="Calibri" w:hAnsi="Calibri" w:cs="Arial"/>
                <w:b/>
                <w:noProof/>
              </w:rPr>
            </w:pPr>
            <w:r w:rsidRPr="00AC7764">
              <w:rPr>
                <w:rFonts w:ascii="Calibri" w:hAnsi="Calibri" w:cs="Arial"/>
                <w:b/>
                <w:noProof/>
              </w:rPr>
              <w:t>Yes</w:t>
            </w:r>
          </w:p>
        </w:tc>
        <w:tc>
          <w:tcPr>
            <w:tcW w:w="992" w:type="dxa"/>
            <w:shd w:val="clear" w:color="auto" w:fill="D9D9D9"/>
          </w:tcPr>
          <w:p w:rsidR="008F05E2" w:rsidRPr="00AC7764" w:rsidRDefault="008F05E2" w:rsidP="008F05E2">
            <w:pPr>
              <w:spacing w:line="312" w:lineRule="auto"/>
              <w:jc w:val="center"/>
              <w:rPr>
                <w:rFonts w:ascii="Calibri" w:hAnsi="Calibri" w:cs="Arial"/>
                <w:b/>
                <w:noProof/>
              </w:rPr>
            </w:pPr>
            <w:r w:rsidRPr="00AC7764">
              <w:rPr>
                <w:rFonts w:ascii="Calibri" w:hAnsi="Calibri" w:cs="Arial"/>
                <w:b/>
                <w:noProof/>
              </w:rPr>
              <w:t>No</w:t>
            </w:r>
          </w:p>
        </w:tc>
      </w:tr>
      <w:tr w:rsidR="008F05E2" w:rsidRPr="00D36200" w:rsidTr="00D3170A">
        <w:tc>
          <w:tcPr>
            <w:tcW w:w="7513" w:type="dxa"/>
            <w:shd w:val="clear" w:color="auto" w:fill="auto"/>
          </w:tcPr>
          <w:p w:rsidR="008F05E2" w:rsidRPr="00AC7764" w:rsidRDefault="008F05E2" w:rsidP="008F05E2">
            <w:pPr>
              <w:spacing w:line="312" w:lineRule="auto"/>
              <w:jc w:val="both"/>
              <w:rPr>
                <w:rFonts w:ascii="Calibri" w:hAnsi="Calibri" w:cs="Arial"/>
                <w:noProof/>
              </w:rPr>
            </w:pPr>
            <w:r w:rsidRPr="00AC7764">
              <w:rPr>
                <w:rFonts w:ascii="Calibri" w:hAnsi="Calibri" w:cs="Arial"/>
                <w:noProof/>
              </w:rPr>
              <w:t>Did your project exceed the funded amount</w:t>
            </w:r>
          </w:p>
        </w:tc>
        <w:tc>
          <w:tcPr>
            <w:tcW w:w="1134" w:type="dxa"/>
          </w:tcPr>
          <w:p w:rsidR="008F05E2" w:rsidRDefault="008F05E2" w:rsidP="00A533DE">
            <w:pPr>
              <w:spacing w:line="312" w:lineRule="auto"/>
              <w:jc w:val="both"/>
              <w:rPr>
                <w:rFonts w:ascii="Calibri" w:hAnsi="Calibri" w:cs="Arial"/>
                <w:b/>
                <w:noProof/>
                <w:color w:val="808080"/>
              </w:rPr>
            </w:pPr>
          </w:p>
        </w:tc>
        <w:tc>
          <w:tcPr>
            <w:tcW w:w="992" w:type="dxa"/>
          </w:tcPr>
          <w:p w:rsidR="008F05E2" w:rsidRDefault="008F05E2" w:rsidP="00A533DE">
            <w:pPr>
              <w:spacing w:line="312" w:lineRule="auto"/>
              <w:jc w:val="both"/>
              <w:rPr>
                <w:rFonts w:ascii="Calibri" w:hAnsi="Calibri" w:cs="Arial"/>
                <w:b/>
                <w:noProof/>
                <w:color w:val="808080"/>
              </w:rPr>
            </w:pPr>
          </w:p>
        </w:tc>
      </w:tr>
      <w:tr w:rsidR="008F05E2" w:rsidRPr="00D36200" w:rsidTr="00D3170A">
        <w:tc>
          <w:tcPr>
            <w:tcW w:w="7513" w:type="dxa"/>
            <w:shd w:val="clear" w:color="auto" w:fill="auto"/>
          </w:tcPr>
          <w:p w:rsidR="008F05E2" w:rsidRPr="00AC7764" w:rsidRDefault="008F05E2" w:rsidP="008F05E2">
            <w:pPr>
              <w:spacing w:line="312" w:lineRule="auto"/>
              <w:jc w:val="both"/>
              <w:rPr>
                <w:rFonts w:ascii="Calibri" w:hAnsi="Calibri" w:cs="Arial"/>
                <w:noProof/>
              </w:rPr>
            </w:pPr>
            <w:r w:rsidRPr="00AC7764">
              <w:rPr>
                <w:rFonts w:ascii="Calibri" w:hAnsi="Calibri" w:cs="Arial"/>
                <w:noProof/>
              </w:rPr>
              <w:t>Do you have funds to return to the ILUA</w:t>
            </w:r>
          </w:p>
        </w:tc>
        <w:tc>
          <w:tcPr>
            <w:tcW w:w="1134" w:type="dxa"/>
          </w:tcPr>
          <w:p w:rsidR="008F05E2" w:rsidRDefault="008F05E2" w:rsidP="00A533DE">
            <w:pPr>
              <w:spacing w:line="312" w:lineRule="auto"/>
              <w:jc w:val="both"/>
              <w:rPr>
                <w:rFonts w:ascii="Calibri" w:hAnsi="Calibri" w:cs="Arial"/>
                <w:b/>
                <w:noProof/>
                <w:color w:val="808080"/>
              </w:rPr>
            </w:pPr>
          </w:p>
        </w:tc>
        <w:tc>
          <w:tcPr>
            <w:tcW w:w="992" w:type="dxa"/>
          </w:tcPr>
          <w:p w:rsidR="008F05E2" w:rsidRDefault="008F05E2" w:rsidP="00A533DE">
            <w:pPr>
              <w:spacing w:line="312" w:lineRule="auto"/>
              <w:jc w:val="both"/>
              <w:rPr>
                <w:rFonts w:ascii="Calibri" w:hAnsi="Calibri" w:cs="Arial"/>
                <w:b/>
                <w:noProof/>
                <w:color w:val="808080"/>
              </w:rPr>
            </w:pPr>
          </w:p>
        </w:tc>
      </w:tr>
      <w:tr w:rsidR="008F05E2" w:rsidRPr="00D36200" w:rsidTr="00D3170A">
        <w:tc>
          <w:tcPr>
            <w:tcW w:w="7513" w:type="dxa"/>
            <w:shd w:val="clear" w:color="auto" w:fill="auto"/>
          </w:tcPr>
          <w:p w:rsidR="009C598C" w:rsidRPr="00AC7764" w:rsidRDefault="008F05E2" w:rsidP="00DA4B34">
            <w:pPr>
              <w:jc w:val="both"/>
              <w:rPr>
                <w:rFonts w:ascii="Calibri" w:hAnsi="Calibri" w:cs="Arial"/>
                <w:noProof/>
              </w:rPr>
            </w:pPr>
            <w:r w:rsidRPr="00AC7764">
              <w:rPr>
                <w:rFonts w:ascii="Calibri" w:hAnsi="Calibri" w:cs="Arial"/>
                <w:noProof/>
              </w:rPr>
              <w:t xml:space="preserve">Do you have funds available and wish to apply for a project to utilise the remaining funds? </w:t>
            </w:r>
          </w:p>
          <w:p w:rsidR="008F05E2" w:rsidRPr="00AC7764" w:rsidRDefault="008F05E2" w:rsidP="00DA4B34">
            <w:pPr>
              <w:jc w:val="both"/>
              <w:rPr>
                <w:rFonts w:ascii="Calibri" w:hAnsi="Calibri" w:cs="Arial"/>
                <w:noProof/>
              </w:rPr>
            </w:pPr>
            <w:r w:rsidRPr="00AC7764">
              <w:rPr>
                <w:rFonts w:ascii="Calibri" w:hAnsi="Calibri" w:cs="Arial"/>
                <w:noProof/>
              </w:rPr>
              <w:t xml:space="preserve">[If yes, please lodge an </w:t>
            </w:r>
            <w:hyperlink r:id="rId11" w:history="1">
              <w:r w:rsidRPr="00AC7764">
                <w:rPr>
                  <w:rStyle w:val="Hyperlink"/>
                  <w:rFonts w:ascii="Calibri" w:hAnsi="Calibri" w:cs="Arial"/>
                  <w:noProof/>
                  <w:color w:val="auto"/>
                </w:rPr>
                <w:t>application</w:t>
              </w:r>
            </w:hyperlink>
            <w:r w:rsidRPr="00AC7764">
              <w:rPr>
                <w:rFonts w:ascii="Calibri" w:hAnsi="Calibri" w:cs="Arial"/>
                <w:noProof/>
              </w:rPr>
              <w:t xml:space="preserve"> to the ILUA </w:t>
            </w:r>
            <w:r w:rsidR="00DA4B34" w:rsidRPr="00AC7764">
              <w:rPr>
                <w:rFonts w:ascii="Calibri" w:hAnsi="Calibri" w:cs="Arial"/>
                <w:noProof/>
              </w:rPr>
              <w:t>Implementation Committee for consi</w:t>
            </w:r>
            <w:r w:rsidRPr="00AC7764">
              <w:rPr>
                <w:rFonts w:ascii="Calibri" w:hAnsi="Calibri" w:cs="Arial"/>
                <w:noProof/>
              </w:rPr>
              <w:t>deration]</w:t>
            </w:r>
          </w:p>
        </w:tc>
        <w:tc>
          <w:tcPr>
            <w:tcW w:w="1134" w:type="dxa"/>
          </w:tcPr>
          <w:p w:rsidR="008F05E2" w:rsidRDefault="008F05E2" w:rsidP="00A533DE">
            <w:pPr>
              <w:spacing w:line="312" w:lineRule="auto"/>
              <w:jc w:val="both"/>
              <w:rPr>
                <w:rFonts w:ascii="Calibri" w:hAnsi="Calibri" w:cs="Arial"/>
                <w:b/>
                <w:noProof/>
                <w:color w:val="808080"/>
              </w:rPr>
            </w:pPr>
          </w:p>
        </w:tc>
        <w:tc>
          <w:tcPr>
            <w:tcW w:w="992" w:type="dxa"/>
          </w:tcPr>
          <w:p w:rsidR="008F05E2" w:rsidRDefault="008F05E2" w:rsidP="00A533DE">
            <w:pPr>
              <w:spacing w:line="312" w:lineRule="auto"/>
              <w:jc w:val="both"/>
              <w:rPr>
                <w:rFonts w:ascii="Calibri" w:hAnsi="Calibri" w:cs="Arial"/>
                <w:b/>
                <w:noProof/>
                <w:color w:val="808080"/>
              </w:rPr>
            </w:pPr>
          </w:p>
        </w:tc>
      </w:tr>
    </w:tbl>
    <w:p w:rsidR="00495C57" w:rsidRDefault="00495C57" w:rsidP="00A96DD6">
      <w:pPr>
        <w:spacing w:line="312" w:lineRule="auto"/>
        <w:ind w:firstLine="720"/>
        <w:jc w:val="both"/>
        <w:rPr>
          <w:rFonts w:ascii="Calibri" w:hAnsi="Calibri" w:cs="Arial"/>
          <w:b/>
          <w:noProof/>
        </w:rPr>
      </w:pPr>
    </w:p>
    <w:p w:rsidR="009C598C" w:rsidRPr="002336CB" w:rsidRDefault="009C598C" w:rsidP="002336CB">
      <w:pPr>
        <w:pStyle w:val="Heading1Alt"/>
        <w:rPr>
          <w:noProof/>
          <w:sz w:val="24"/>
          <w:szCs w:val="24"/>
        </w:rPr>
      </w:pPr>
      <w:bookmarkStart w:id="11" w:name="_Toc1482192"/>
      <w:r w:rsidRPr="002336CB">
        <w:rPr>
          <w:noProof/>
          <w:sz w:val="24"/>
          <w:szCs w:val="24"/>
        </w:rPr>
        <w:t>5.0</w:t>
      </w:r>
      <w:r w:rsidRPr="002336CB">
        <w:rPr>
          <w:noProof/>
          <w:sz w:val="24"/>
          <w:szCs w:val="24"/>
        </w:rPr>
        <w:tab/>
      </w:r>
      <w:r w:rsidR="00A33AD1" w:rsidRPr="002336CB">
        <w:rPr>
          <w:noProof/>
          <w:sz w:val="24"/>
          <w:szCs w:val="24"/>
        </w:rPr>
        <w:t>Communications / Media / Logo’s</w:t>
      </w:r>
      <w:r w:rsidRPr="002336CB">
        <w:rPr>
          <w:noProof/>
          <w:sz w:val="24"/>
          <w:szCs w:val="24"/>
        </w:rPr>
        <w:t xml:space="preserve"> </w:t>
      </w:r>
      <w:r w:rsidR="00A152F8" w:rsidRPr="002336CB">
        <w:rPr>
          <w:noProof/>
          <w:sz w:val="24"/>
          <w:szCs w:val="24"/>
        </w:rPr>
        <w:t xml:space="preserve"> - GPC acknowledgement</w:t>
      </w:r>
      <w:r w:rsidR="002336CB" w:rsidRPr="002336CB">
        <w:rPr>
          <w:noProof/>
          <w:sz w:val="24"/>
          <w:szCs w:val="24"/>
        </w:rPr>
        <w:t xml:space="preserve"> &amp;</w:t>
      </w:r>
      <w:r w:rsidR="00D3170A" w:rsidRPr="002336CB">
        <w:rPr>
          <w:noProof/>
          <w:sz w:val="24"/>
          <w:szCs w:val="24"/>
        </w:rPr>
        <w:t xml:space="preserve"> promotion</w:t>
      </w:r>
      <w:bookmarkEnd w:id="11"/>
      <w:r w:rsidR="00D3170A" w:rsidRPr="002336CB">
        <w:rPr>
          <w:noProof/>
          <w:sz w:val="24"/>
          <w:szCs w:val="24"/>
        </w:rPr>
        <w:t xml:space="preserve"> </w:t>
      </w:r>
    </w:p>
    <w:p w:rsidR="009C598C" w:rsidRDefault="009C598C" w:rsidP="009C598C"/>
    <w:p w:rsidR="00944BCE" w:rsidRDefault="0066368B" w:rsidP="009E2547">
      <w:pPr>
        <w:rPr>
          <w:rFonts w:ascii="Calibri" w:hAnsi="Calibri" w:cs="Arial"/>
          <w:b/>
          <w:noProof/>
          <w:color w:val="767171"/>
        </w:rPr>
      </w:pPr>
      <w:r w:rsidRPr="00A533DE">
        <w:rPr>
          <w:rFonts w:ascii="Calibri" w:hAnsi="Calibri" w:cs="Arial"/>
          <w:b/>
          <w:noProof/>
          <w:color w:val="767171"/>
        </w:rPr>
        <w:t>[</w:t>
      </w:r>
      <w:r w:rsidR="00A152F8">
        <w:rPr>
          <w:rFonts w:ascii="Calibri" w:hAnsi="Calibri" w:cs="Arial"/>
          <w:b/>
          <w:noProof/>
          <w:color w:val="767171"/>
        </w:rPr>
        <w:t xml:space="preserve">MANDATORY - </w:t>
      </w:r>
      <w:r>
        <w:rPr>
          <w:rFonts w:ascii="Calibri" w:hAnsi="Calibri" w:cs="Arial"/>
          <w:b/>
          <w:noProof/>
          <w:color w:val="767171"/>
        </w:rPr>
        <w:t>You are required to acknowledge the ‘Gladstone Ports Corporation’ in any communications relating to the ILUA funding</w:t>
      </w:r>
      <w:r w:rsidR="007F65F6">
        <w:rPr>
          <w:rFonts w:ascii="Calibri" w:hAnsi="Calibri" w:cs="Arial"/>
          <w:b/>
          <w:noProof/>
          <w:color w:val="767171"/>
        </w:rPr>
        <w:t>, eg advertis</w:t>
      </w:r>
      <w:r w:rsidR="00687112">
        <w:rPr>
          <w:rFonts w:ascii="Calibri" w:hAnsi="Calibri" w:cs="Arial"/>
          <w:b/>
          <w:noProof/>
          <w:color w:val="767171"/>
        </w:rPr>
        <w:t>e</w:t>
      </w:r>
      <w:r w:rsidR="007F65F6">
        <w:rPr>
          <w:rFonts w:ascii="Calibri" w:hAnsi="Calibri" w:cs="Arial"/>
          <w:b/>
          <w:noProof/>
          <w:color w:val="767171"/>
        </w:rPr>
        <w:t xml:space="preserve">ments, letters, </w:t>
      </w:r>
      <w:r w:rsidR="002336CB">
        <w:rPr>
          <w:rFonts w:ascii="Calibri" w:hAnsi="Calibri" w:cs="Arial"/>
          <w:b/>
          <w:noProof/>
          <w:color w:val="767171"/>
        </w:rPr>
        <w:t xml:space="preserve">social media, </w:t>
      </w:r>
      <w:r w:rsidR="00A25A9D">
        <w:rPr>
          <w:rFonts w:ascii="Calibri" w:hAnsi="Calibri" w:cs="Arial"/>
          <w:b/>
          <w:noProof/>
          <w:color w:val="767171"/>
        </w:rPr>
        <w:t>p</w:t>
      </w:r>
      <w:r w:rsidR="002336CB">
        <w:rPr>
          <w:rFonts w:ascii="Calibri" w:hAnsi="Calibri" w:cs="Arial"/>
          <w:b/>
          <w:noProof/>
          <w:color w:val="767171"/>
        </w:rPr>
        <w:t>amp</w:t>
      </w:r>
      <w:r w:rsidR="00177909">
        <w:rPr>
          <w:rFonts w:ascii="Calibri" w:hAnsi="Calibri" w:cs="Arial"/>
          <w:b/>
          <w:noProof/>
          <w:color w:val="767171"/>
        </w:rPr>
        <w:t>h</w:t>
      </w:r>
      <w:r w:rsidR="002336CB">
        <w:rPr>
          <w:rFonts w:ascii="Calibri" w:hAnsi="Calibri" w:cs="Arial"/>
          <w:b/>
          <w:noProof/>
          <w:color w:val="767171"/>
        </w:rPr>
        <w:t xml:space="preserve">lets, </w:t>
      </w:r>
      <w:r w:rsidR="00944BCE">
        <w:rPr>
          <w:rFonts w:ascii="Calibri" w:hAnsi="Calibri" w:cs="Arial"/>
          <w:b/>
          <w:noProof/>
          <w:color w:val="767171"/>
        </w:rPr>
        <w:t>brochures, reports.</w:t>
      </w:r>
      <w:r>
        <w:rPr>
          <w:rFonts w:ascii="Calibri" w:hAnsi="Calibri" w:cs="Arial"/>
          <w:b/>
          <w:noProof/>
          <w:color w:val="767171"/>
        </w:rPr>
        <w:t xml:space="preserve"> </w:t>
      </w:r>
    </w:p>
    <w:p w:rsidR="009E2547" w:rsidRDefault="0066368B" w:rsidP="009E2547">
      <w:pPr>
        <w:rPr>
          <w:rFonts w:ascii="Calibri" w:hAnsi="Calibri" w:cs="Arial"/>
          <w:b/>
          <w:noProof/>
          <w:color w:val="767171"/>
        </w:rPr>
      </w:pPr>
      <w:r>
        <w:rPr>
          <w:rFonts w:ascii="Calibri" w:hAnsi="Calibri" w:cs="Arial"/>
          <w:b/>
          <w:noProof/>
          <w:color w:val="767171"/>
        </w:rPr>
        <w:t xml:space="preserve">Your Funding Approval advises the </w:t>
      </w:r>
      <w:r w:rsidR="00C758C6">
        <w:rPr>
          <w:rFonts w:ascii="Calibri" w:hAnsi="Calibri" w:cs="Arial"/>
          <w:b/>
          <w:noProof/>
          <w:color w:val="767171"/>
        </w:rPr>
        <w:t xml:space="preserve">correct steps </w:t>
      </w:r>
      <w:r>
        <w:rPr>
          <w:rFonts w:ascii="Calibri" w:hAnsi="Calibri" w:cs="Arial"/>
          <w:b/>
          <w:noProof/>
          <w:color w:val="767171"/>
        </w:rPr>
        <w:t>in accessi</w:t>
      </w:r>
      <w:r w:rsidR="009E2547">
        <w:rPr>
          <w:rFonts w:ascii="Calibri" w:hAnsi="Calibri" w:cs="Arial"/>
          <w:b/>
          <w:noProof/>
          <w:color w:val="767171"/>
        </w:rPr>
        <w:t xml:space="preserve">ng and seeking approval for GPC </w:t>
      </w:r>
      <w:r>
        <w:rPr>
          <w:rFonts w:ascii="Calibri" w:hAnsi="Calibri" w:cs="Arial"/>
          <w:b/>
          <w:noProof/>
          <w:color w:val="767171"/>
        </w:rPr>
        <w:t>acknowledg</w:t>
      </w:r>
      <w:r w:rsidR="00A152F8">
        <w:rPr>
          <w:rFonts w:ascii="Calibri" w:hAnsi="Calibri" w:cs="Arial"/>
          <w:b/>
          <w:noProof/>
          <w:color w:val="767171"/>
        </w:rPr>
        <w:t xml:space="preserve">ement and </w:t>
      </w:r>
      <w:r w:rsidR="00C758C6">
        <w:rPr>
          <w:rFonts w:ascii="Calibri" w:hAnsi="Calibri" w:cs="Arial"/>
          <w:b/>
          <w:noProof/>
          <w:color w:val="767171"/>
        </w:rPr>
        <w:t xml:space="preserve">compliance in the </w:t>
      </w:r>
      <w:r w:rsidR="00A152F8">
        <w:rPr>
          <w:rFonts w:ascii="Calibri" w:hAnsi="Calibri" w:cs="Arial"/>
          <w:b/>
          <w:noProof/>
          <w:color w:val="767171"/>
        </w:rPr>
        <w:t xml:space="preserve">use of </w:t>
      </w:r>
      <w:r w:rsidR="00C758C6">
        <w:rPr>
          <w:rFonts w:ascii="Calibri" w:hAnsi="Calibri" w:cs="Arial"/>
          <w:b/>
          <w:noProof/>
          <w:color w:val="767171"/>
        </w:rPr>
        <w:t xml:space="preserve">the </w:t>
      </w:r>
      <w:r w:rsidR="00A152F8">
        <w:rPr>
          <w:rFonts w:ascii="Calibri" w:hAnsi="Calibri" w:cs="Arial"/>
          <w:b/>
          <w:noProof/>
          <w:color w:val="767171"/>
        </w:rPr>
        <w:t>GPC logo by a</w:t>
      </w:r>
      <w:r>
        <w:rPr>
          <w:rFonts w:ascii="Calibri" w:hAnsi="Calibri" w:cs="Arial"/>
          <w:b/>
          <w:noProof/>
          <w:color w:val="767171"/>
        </w:rPr>
        <w:t xml:space="preserve"> third party</w:t>
      </w:r>
      <w:r w:rsidR="00D3170A">
        <w:rPr>
          <w:rFonts w:ascii="Calibri" w:hAnsi="Calibri" w:cs="Arial"/>
          <w:b/>
          <w:noProof/>
          <w:color w:val="767171"/>
        </w:rPr>
        <w:t>. You must state what you did and provide evidence</w:t>
      </w:r>
      <w:r w:rsidR="009E2547">
        <w:rPr>
          <w:rFonts w:ascii="Calibri" w:hAnsi="Calibri" w:cs="Arial"/>
          <w:b/>
          <w:noProof/>
          <w:color w:val="767171"/>
        </w:rPr>
        <w:t>.</w:t>
      </w:r>
    </w:p>
    <w:p w:rsidR="00D3170A" w:rsidRPr="00D3170A" w:rsidRDefault="009E2547" w:rsidP="009E2547">
      <w:pPr>
        <w:jc w:val="both"/>
        <w:rPr>
          <w:rFonts w:ascii="Calibri" w:hAnsi="Calibri" w:cs="Arial"/>
          <w:b/>
          <w:noProof/>
          <w:color w:val="767171"/>
        </w:rPr>
      </w:pPr>
      <w:r>
        <w:rPr>
          <w:rFonts w:ascii="Calibri" w:hAnsi="Calibri" w:cs="Arial"/>
          <w:b/>
          <w:noProof/>
          <w:color w:val="767171"/>
        </w:rPr>
        <w:t>Attach an Appendix if required]</w:t>
      </w:r>
    </w:p>
    <w:p w:rsidR="00495C57" w:rsidRPr="00B13668" w:rsidRDefault="009C598C" w:rsidP="00B13668">
      <w:pPr>
        <w:pStyle w:val="Heading1Alt"/>
        <w:rPr>
          <w:noProof/>
          <w:sz w:val="24"/>
          <w:szCs w:val="24"/>
        </w:rPr>
      </w:pPr>
      <w:bookmarkStart w:id="12" w:name="_Toc1482193"/>
      <w:r w:rsidRPr="00B13668">
        <w:rPr>
          <w:noProof/>
          <w:sz w:val="24"/>
          <w:szCs w:val="24"/>
        </w:rPr>
        <w:t>6</w:t>
      </w:r>
      <w:r w:rsidR="00495C57" w:rsidRPr="00B13668">
        <w:rPr>
          <w:noProof/>
          <w:sz w:val="24"/>
          <w:szCs w:val="24"/>
        </w:rPr>
        <w:t>.0</w:t>
      </w:r>
      <w:r w:rsidR="00495C57" w:rsidRPr="00B13668">
        <w:rPr>
          <w:noProof/>
          <w:sz w:val="24"/>
          <w:szCs w:val="24"/>
        </w:rPr>
        <w:tab/>
      </w:r>
      <w:r w:rsidR="00A33AD1" w:rsidRPr="00B13668">
        <w:rPr>
          <w:noProof/>
          <w:sz w:val="24"/>
          <w:szCs w:val="24"/>
        </w:rPr>
        <w:t>Progress Report</w:t>
      </w:r>
      <w:bookmarkEnd w:id="12"/>
      <w:r w:rsidR="00A33AD1" w:rsidRPr="00B13668">
        <w:rPr>
          <w:noProof/>
          <w:sz w:val="24"/>
          <w:szCs w:val="24"/>
        </w:rPr>
        <w:t xml:space="preserve"> </w:t>
      </w:r>
      <w:r w:rsidR="00495C57" w:rsidRPr="00B13668">
        <w:rPr>
          <w:noProof/>
          <w:sz w:val="24"/>
          <w:szCs w:val="24"/>
        </w:rPr>
        <w:t xml:space="preserve"> </w:t>
      </w:r>
    </w:p>
    <w:p w:rsidR="009C598C" w:rsidRDefault="009C598C" w:rsidP="009C598C"/>
    <w:p w:rsidR="009E2547" w:rsidRDefault="00D3170A" w:rsidP="009C598C">
      <w:pPr>
        <w:rPr>
          <w:rFonts w:ascii="Calibri" w:hAnsi="Calibri" w:cs="Arial"/>
          <w:b/>
          <w:noProof/>
          <w:color w:val="767171"/>
        </w:rPr>
      </w:pPr>
      <w:r w:rsidRPr="00A533DE">
        <w:rPr>
          <w:rFonts w:ascii="Calibri" w:hAnsi="Calibri" w:cs="Arial"/>
          <w:b/>
          <w:noProof/>
          <w:color w:val="767171"/>
        </w:rPr>
        <w:t>[</w:t>
      </w:r>
      <w:r>
        <w:rPr>
          <w:rFonts w:ascii="Calibri" w:hAnsi="Calibri" w:cs="Arial"/>
          <w:b/>
          <w:noProof/>
          <w:color w:val="767171"/>
        </w:rPr>
        <w:t>MANDATORY - You are required to provide a report on the progress of the Project/Initiative</w:t>
      </w:r>
      <w:r w:rsidR="00C758C6">
        <w:rPr>
          <w:rFonts w:ascii="Calibri" w:hAnsi="Calibri" w:cs="Arial"/>
          <w:b/>
          <w:noProof/>
          <w:color w:val="767171"/>
        </w:rPr>
        <w:t xml:space="preserve">. </w:t>
      </w:r>
    </w:p>
    <w:p w:rsidR="009C598C" w:rsidRDefault="00C758C6" w:rsidP="009C598C">
      <w:r>
        <w:rPr>
          <w:rFonts w:ascii="Calibri" w:hAnsi="Calibri" w:cs="Arial"/>
          <w:b/>
          <w:noProof/>
          <w:color w:val="767171"/>
        </w:rPr>
        <w:t>Attach an Appendix if required</w:t>
      </w:r>
      <w:r w:rsidR="00D3170A">
        <w:rPr>
          <w:rFonts w:ascii="Calibri" w:hAnsi="Calibri" w:cs="Arial"/>
          <w:b/>
          <w:noProof/>
          <w:color w:val="767171"/>
        </w:rPr>
        <w:t>]</w:t>
      </w:r>
    </w:p>
    <w:p w:rsidR="00D3170A" w:rsidRPr="00D3170A" w:rsidRDefault="00D3170A" w:rsidP="00D3170A">
      <w:pPr>
        <w:spacing w:line="312" w:lineRule="auto"/>
        <w:jc w:val="both"/>
        <w:rPr>
          <w:rFonts w:ascii="Calibri" w:hAnsi="Calibri" w:cs="Arial"/>
          <w:b/>
          <w:noProof/>
          <w:color w:val="767171"/>
        </w:rPr>
      </w:pPr>
    </w:p>
    <w:p w:rsidR="00495C57" w:rsidRPr="00B13668" w:rsidRDefault="00D3170A" w:rsidP="00B13668">
      <w:pPr>
        <w:pStyle w:val="Heading1Alt"/>
        <w:rPr>
          <w:noProof/>
          <w:sz w:val="24"/>
          <w:szCs w:val="24"/>
        </w:rPr>
      </w:pPr>
      <w:bookmarkStart w:id="13" w:name="_Toc1482194"/>
      <w:r w:rsidRPr="00B13668">
        <w:rPr>
          <w:noProof/>
          <w:sz w:val="24"/>
          <w:szCs w:val="24"/>
        </w:rPr>
        <w:t>7.0</w:t>
      </w:r>
      <w:r w:rsidRPr="00B13668">
        <w:rPr>
          <w:noProof/>
          <w:sz w:val="24"/>
          <w:szCs w:val="24"/>
        </w:rPr>
        <w:tab/>
        <w:t>Meeting Objectives</w:t>
      </w:r>
      <w:bookmarkEnd w:id="13"/>
      <w:r w:rsidRPr="00B13668">
        <w:rPr>
          <w:noProof/>
          <w:sz w:val="24"/>
          <w:szCs w:val="24"/>
        </w:rPr>
        <w:t xml:space="preserve">  </w:t>
      </w:r>
    </w:p>
    <w:p w:rsidR="00D3170A" w:rsidRDefault="00D3170A" w:rsidP="00D3170A">
      <w:pPr>
        <w:rPr>
          <w:rFonts w:ascii="Calibri" w:hAnsi="Calibri" w:cs="Arial"/>
          <w:b/>
          <w:noProof/>
          <w:color w:val="767171"/>
        </w:rPr>
      </w:pPr>
    </w:p>
    <w:p w:rsidR="00D3170A" w:rsidRDefault="00D3170A" w:rsidP="00D3170A">
      <w:r w:rsidRPr="00A533DE">
        <w:rPr>
          <w:rFonts w:ascii="Calibri" w:hAnsi="Calibri" w:cs="Arial"/>
          <w:b/>
          <w:noProof/>
          <w:color w:val="767171"/>
        </w:rPr>
        <w:lastRenderedPageBreak/>
        <w:t>[</w:t>
      </w:r>
      <w:r>
        <w:rPr>
          <w:rFonts w:ascii="Calibri" w:hAnsi="Calibri" w:cs="Arial"/>
          <w:b/>
          <w:noProof/>
          <w:color w:val="767171"/>
        </w:rPr>
        <w:t xml:space="preserve">MANDATORY - You are required to provide a </w:t>
      </w:r>
      <w:r w:rsidR="00464E37">
        <w:rPr>
          <w:rFonts w:ascii="Calibri" w:hAnsi="Calibri" w:cs="Arial"/>
          <w:b/>
          <w:noProof/>
          <w:color w:val="767171"/>
        </w:rPr>
        <w:t>detailed summary</w:t>
      </w:r>
      <w:r>
        <w:rPr>
          <w:rFonts w:ascii="Calibri" w:hAnsi="Calibri" w:cs="Arial"/>
          <w:b/>
          <w:noProof/>
          <w:color w:val="767171"/>
        </w:rPr>
        <w:t xml:space="preserve"> on meeting the</w:t>
      </w:r>
      <w:r w:rsidR="00464E37">
        <w:rPr>
          <w:rFonts w:ascii="Calibri" w:hAnsi="Calibri" w:cs="Arial"/>
          <w:b/>
          <w:noProof/>
          <w:color w:val="767171"/>
        </w:rPr>
        <w:t xml:space="preserve"> Key Milestone Objectives</w:t>
      </w:r>
      <w:r w:rsidR="009E2547">
        <w:rPr>
          <w:rFonts w:ascii="Calibri" w:hAnsi="Calibri" w:cs="Arial"/>
          <w:b/>
          <w:noProof/>
          <w:color w:val="767171"/>
        </w:rPr>
        <w:t>. Attach an Appendix if required</w:t>
      </w:r>
      <w:r>
        <w:rPr>
          <w:rFonts w:ascii="Calibri" w:hAnsi="Calibri" w:cs="Arial"/>
          <w:b/>
          <w:noProof/>
          <w:color w:val="767171"/>
        </w:rPr>
        <w:t>]</w:t>
      </w:r>
    </w:p>
    <w:p w:rsidR="00464E37" w:rsidRPr="00D3170A" w:rsidRDefault="00464E37" w:rsidP="00464E37">
      <w:pPr>
        <w:spacing w:line="312" w:lineRule="auto"/>
        <w:jc w:val="both"/>
        <w:rPr>
          <w:rFonts w:ascii="Calibri" w:hAnsi="Calibri" w:cs="Arial"/>
          <w:b/>
          <w:noProof/>
          <w:color w:val="767171"/>
        </w:rPr>
      </w:pPr>
    </w:p>
    <w:p w:rsidR="00464E37" w:rsidRPr="00B13668" w:rsidRDefault="00464E37" w:rsidP="00B13668">
      <w:pPr>
        <w:pStyle w:val="Heading1Alt"/>
        <w:rPr>
          <w:noProof/>
          <w:sz w:val="24"/>
          <w:szCs w:val="24"/>
        </w:rPr>
      </w:pPr>
      <w:bookmarkStart w:id="14" w:name="_Toc1482195"/>
      <w:r w:rsidRPr="00B13668">
        <w:rPr>
          <w:noProof/>
          <w:sz w:val="24"/>
          <w:szCs w:val="24"/>
        </w:rPr>
        <w:t>8.0</w:t>
      </w:r>
      <w:r w:rsidRPr="00B13668">
        <w:rPr>
          <w:noProof/>
          <w:sz w:val="24"/>
          <w:szCs w:val="24"/>
        </w:rPr>
        <w:tab/>
        <w:t>Feedback</w:t>
      </w:r>
      <w:bookmarkEnd w:id="14"/>
      <w:r w:rsidRPr="00B13668">
        <w:rPr>
          <w:noProof/>
          <w:sz w:val="24"/>
          <w:szCs w:val="24"/>
        </w:rPr>
        <w:t xml:space="preserve"> </w:t>
      </w:r>
    </w:p>
    <w:p w:rsidR="00E51D5F" w:rsidRPr="00E51D5F" w:rsidRDefault="00E51D5F" w:rsidP="00944BCE">
      <w:pPr>
        <w:rPr>
          <w:rFonts w:ascii="Calibri" w:hAnsi="Calibri" w:cs="Arial"/>
          <w:b/>
          <w:noProof/>
          <w:color w:val="767171"/>
        </w:rPr>
      </w:pPr>
      <w:r>
        <w:rPr>
          <w:rFonts w:ascii="Calibri" w:hAnsi="Calibri" w:cs="Arial"/>
          <w:b/>
          <w:noProof/>
          <w:color w:val="767171"/>
        </w:rPr>
        <w:t>[</w:t>
      </w:r>
      <w:r w:rsidRPr="00E51D5F">
        <w:rPr>
          <w:rFonts w:ascii="Calibri" w:hAnsi="Calibri" w:cs="Arial"/>
          <w:b/>
          <w:noProof/>
          <w:color w:val="767171"/>
        </w:rPr>
        <w:t>The ILUA Implementation Committee is committed to ensuring our application system is efficient and that you are provided with support.  Your feedback assists our Committee in further refining and improving our proces</w:t>
      </w:r>
      <w:r>
        <w:rPr>
          <w:rFonts w:ascii="Calibri" w:hAnsi="Calibri" w:cs="Arial"/>
          <w:b/>
          <w:noProof/>
          <w:color w:val="767171"/>
        </w:rPr>
        <w:t>s]</w:t>
      </w:r>
    </w:p>
    <w:p w:rsidR="00464E37" w:rsidRDefault="00464E37" w:rsidP="00464E37"/>
    <w:tbl>
      <w:tblPr>
        <w:tblW w:w="0" w:type="auto"/>
        <w:tblInd w:w="108"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6672"/>
        <w:gridCol w:w="1125"/>
        <w:gridCol w:w="850"/>
        <w:gridCol w:w="1134"/>
      </w:tblGrid>
      <w:tr w:rsidR="00AC7764" w:rsidRPr="00D36200" w:rsidTr="00051FD0">
        <w:tc>
          <w:tcPr>
            <w:tcW w:w="6672" w:type="dxa"/>
            <w:shd w:val="clear" w:color="auto" w:fill="D9D9D9"/>
          </w:tcPr>
          <w:p w:rsidR="00AC7764" w:rsidRPr="00AC7764" w:rsidRDefault="00AC7764" w:rsidP="00FE7E94">
            <w:pPr>
              <w:spacing w:line="312" w:lineRule="auto"/>
              <w:jc w:val="both"/>
              <w:rPr>
                <w:rFonts w:ascii="Calibri" w:hAnsi="Calibri" w:cs="Arial"/>
                <w:noProof/>
                <w:color w:val="000000"/>
              </w:rPr>
            </w:pPr>
            <w:r w:rsidRPr="00AC7764">
              <w:rPr>
                <w:rFonts w:ascii="Calibri" w:hAnsi="Calibri" w:cs="Arial"/>
                <w:noProof/>
                <w:color w:val="000000"/>
              </w:rPr>
              <w:t>APPLICATION PROCESS</w:t>
            </w:r>
          </w:p>
        </w:tc>
        <w:tc>
          <w:tcPr>
            <w:tcW w:w="1125" w:type="dxa"/>
            <w:shd w:val="clear" w:color="auto" w:fill="D9D9D9"/>
          </w:tcPr>
          <w:p w:rsidR="00AC7764" w:rsidRPr="00AC7764" w:rsidRDefault="00AC7764" w:rsidP="00AC7764">
            <w:pPr>
              <w:spacing w:line="312" w:lineRule="auto"/>
              <w:jc w:val="center"/>
              <w:rPr>
                <w:rFonts w:ascii="Calibri" w:hAnsi="Calibri" w:cs="Arial"/>
                <w:b/>
                <w:noProof/>
              </w:rPr>
            </w:pPr>
            <w:r w:rsidRPr="00AC7764">
              <w:rPr>
                <w:rFonts w:ascii="Calibri" w:hAnsi="Calibri" w:cs="Arial"/>
                <w:b/>
                <w:noProof/>
              </w:rPr>
              <w:t>1</w:t>
            </w:r>
            <w:r>
              <w:rPr>
                <w:rFonts w:ascii="Calibri" w:hAnsi="Calibri" w:cs="Arial"/>
                <w:b/>
                <w:noProof/>
              </w:rPr>
              <w:t xml:space="preserve"> </w:t>
            </w:r>
            <w:r w:rsidRPr="00AC7764">
              <w:rPr>
                <w:rFonts w:ascii="Calibri" w:hAnsi="Calibri" w:cs="Arial"/>
                <w:b/>
                <w:noProof/>
                <w:sz w:val="16"/>
                <w:szCs w:val="16"/>
              </w:rPr>
              <w:t>[LOW]</w:t>
            </w:r>
          </w:p>
        </w:tc>
        <w:tc>
          <w:tcPr>
            <w:tcW w:w="850" w:type="dxa"/>
            <w:shd w:val="clear" w:color="auto" w:fill="D9D9D9"/>
          </w:tcPr>
          <w:p w:rsidR="00AC7764" w:rsidRPr="00AC7764" w:rsidRDefault="00AC7764" w:rsidP="00FE7E94">
            <w:pPr>
              <w:spacing w:line="312" w:lineRule="auto"/>
              <w:jc w:val="center"/>
              <w:rPr>
                <w:rFonts w:ascii="Calibri" w:hAnsi="Calibri" w:cs="Arial"/>
                <w:b/>
                <w:noProof/>
              </w:rPr>
            </w:pPr>
            <w:r w:rsidRPr="00AC7764">
              <w:rPr>
                <w:rFonts w:ascii="Calibri" w:hAnsi="Calibri" w:cs="Arial"/>
                <w:b/>
                <w:noProof/>
              </w:rPr>
              <w:t>2</w:t>
            </w:r>
          </w:p>
        </w:tc>
        <w:tc>
          <w:tcPr>
            <w:tcW w:w="1134" w:type="dxa"/>
            <w:shd w:val="clear" w:color="auto" w:fill="D9D9D9"/>
          </w:tcPr>
          <w:p w:rsidR="00AC7764" w:rsidRPr="00AC7764" w:rsidRDefault="00AC7764" w:rsidP="00AC7764">
            <w:pPr>
              <w:spacing w:line="312" w:lineRule="auto"/>
              <w:jc w:val="center"/>
              <w:rPr>
                <w:rFonts w:ascii="Calibri" w:hAnsi="Calibri" w:cs="Arial"/>
                <w:b/>
                <w:noProof/>
              </w:rPr>
            </w:pPr>
            <w:r w:rsidRPr="00AC7764">
              <w:rPr>
                <w:rFonts w:ascii="Calibri" w:hAnsi="Calibri" w:cs="Arial"/>
                <w:b/>
                <w:noProof/>
              </w:rPr>
              <w:t>3</w:t>
            </w:r>
            <w:r>
              <w:rPr>
                <w:rFonts w:ascii="Calibri" w:hAnsi="Calibri" w:cs="Arial"/>
                <w:b/>
                <w:noProof/>
              </w:rPr>
              <w:t xml:space="preserve"> </w:t>
            </w:r>
            <w:r w:rsidRPr="00AC7764">
              <w:rPr>
                <w:rFonts w:ascii="Calibri" w:hAnsi="Calibri" w:cs="Arial"/>
                <w:b/>
                <w:noProof/>
                <w:sz w:val="16"/>
                <w:szCs w:val="16"/>
              </w:rPr>
              <w:t>[HIGH]</w:t>
            </w:r>
          </w:p>
        </w:tc>
      </w:tr>
      <w:tr w:rsidR="00AC7764" w:rsidRPr="00D36200" w:rsidTr="00AC7764">
        <w:tc>
          <w:tcPr>
            <w:tcW w:w="6672" w:type="dxa"/>
            <w:shd w:val="clear" w:color="auto" w:fill="auto"/>
          </w:tcPr>
          <w:p w:rsidR="00AC7764" w:rsidRPr="00AC7764" w:rsidRDefault="00AC7764" w:rsidP="00FE7E94">
            <w:pPr>
              <w:spacing w:line="312" w:lineRule="auto"/>
              <w:jc w:val="both"/>
              <w:rPr>
                <w:rFonts w:ascii="Calibri" w:hAnsi="Calibri" w:cs="Arial"/>
                <w:noProof/>
                <w:sz w:val="20"/>
                <w:szCs w:val="20"/>
              </w:rPr>
            </w:pPr>
            <w:r w:rsidRPr="00AC7764">
              <w:rPr>
                <w:rFonts w:ascii="Calibri" w:hAnsi="Calibri" w:cs="Arial"/>
                <w:noProof/>
                <w:sz w:val="20"/>
                <w:szCs w:val="20"/>
              </w:rPr>
              <w:t>Quality of support provided during application process</w:t>
            </w:r>
          </w:p>
        </w:tc>
        <w:tc>
          <w:tcPr>
            <w:tcW w:w="1125" w:type="dxa"/>
          </w:tcPr>
          <w:p w:rsidR="00AC7764" w:rsidRDefault="00AC7764" w:rsidP="00FE7E94">
            <w:pPr>
              <w:spacing w:line="312" w:lineRule="auto"/>
              <w:jc w:val="both"/>
              <w:rPr>
                <w:rFonts w:ascii="Calibri" w:hAnsi="Calibri" w:cs="Arial"/>
                <w:b/>
                <w:noProof/>
                <w:color w:val="808080"/>
              </w:rPr>
            </w:pPr>
          </w:p>
        </w:tc>
        <w:tc>
          <w:tcPr>
            <w:tcW w:w="850" w:type="dxa"/>
          </w:tcPr>
          <w:p w:rsidR="00AC7764" w:rsidRDefault="00AC7764" w:rsidP="00FE7E94">
            <w:pPr>
              <w:spacing w:line="312" w:lineRule="auto"/>
              <w:jc w:val="both"/>
              <w:rPr>
                <w:rFonts w:ascii="Calibri" w:hAnsi="Calibri" w:cs="Arial"/>
                <w:b/>
                <w:noProof/>
                <w:color w:val="808080"/>
              </w:rPr>
            </w:pPr>
          </w:p>
        </w:tc>
        <w:tc>
          <w:tcPr>
            <w:tcW w:w="1134" w:type="dxa"/>
          </w:tcPr>
          <w:p w:rsidR="00AC7764" w:rsidRDefault="00AC7764" w:rsidP="00FE7E94">
            <w:pPr>
              <w:spacing w:line="312" w:lineRule="auto"/>
              <w:jc w:val="both"/>
              <w:rPr>
                <w:rFonts w:ascii="Calibri" w:hAnsi="Calibri" w:cs="Arial"/>
                <w:b/>
                <w:noProof/>
                <w:color w:val="808080"/>
              </w:rPr>
            </w:pPr>
          </w:p>
        </w:tc>
      </w:tr>
      <w:tr w:rsidR="00AC7764" w:rsidRPr="00D36200" w:rsidTr="00AC7764">
        <w:tc>
          <w:tcPr>
            <w:tcW w:w="6672" w:type="dxa"/>
            <w:shd w:val="clear" w:color="auto" w:fill="auto"/>
          </w:tcPr>
          <w:p w:rsidR="00AC7764" w:rsidRPr="00AC7764" w:rsidRDefault="00AC7764" w:rsidP="00FE7E94">
            <w:pPr>
              <w:spacing w:line="312" w:lineRule="auto"/>
              <w:jc w:val="both"/>
              <w:rPr>
                <w:rFonts w:ascii="Calibri" w:hAnsi="Calibri" w:cs="Arial"/>
                <w:noProof/>
                <w:sz w:val="20"/>
                <w:szCs w:val="20"/>
              </w:rPr>
            </w:pPr>
            <w:r w:rsidRPr="00AC7764">
              <w:rPr>
                <w:rFonts w:ascii="Calibri" w:hAnsi="Calibri" w:cs="Arial"/>
                <w:noProof/>
                <w:sz w:val="20"/>
                <w:szCs w:val="20"/>
              </w:rPr>
              <w:t xml:space="preserve">Standard of communication </w:t>
            </w:r>
          </w:p>
        </w:tc>
        <w:tc>
          <w:tcPr>
            <w:tcW w:w="1125" w:type="dxa"/>
          </w:tcPr>
          <w:p w:rsidR="00AC7764" w:rsidRDefault="00AC7764" w:rsidP="00FE7E94">
            <w:pPr>
              <w:spacing w:line="312" w:lineRule="auto"/>
              <w:jc w:val="both"/>
              <w:rPr>
                <w:rFonts w:ascii="Calibri" w:hAnsi="Calibri" w:cs="Arial"/>
                <w:b/>
                <w:noProof/>
                <w:color w:val="808080"/>
              </w:rPr>
            </w:pPr>
          </w:p>
        </w:tc>
        <w:tc>
          <w:tcPr>
            <w:tcW w:w="850" w:type="dxa"/>
          </w:tcPr>
          <w:p w:rsidR="00AC7764" w:rsidRDefault="00AC7764" w:rsidP="00FE7E94">
            <w:pPr>
              <w:spacing w:line="312" w:lineRule="auto"/>
              <w:jc w:val="both"/>
              <w:rPr>
                <w:rFonts w:ascii="Calibri" w:hAnsi="Calibri" w:cs="Arial"/>
                <w:b/>
                <w:noProof/>
                <w:color w:val="808080"/>
              </w:rPr>
            </w:pPr>
          </w:p>
        </w:tc>
        <w:tc>
          <w:tcPr>
            <w:tcW w:w="1134" w:type="dxa"/>
          </w:tcPr>
          <w:p w:rsidR="00AC7764" w:rsidRDefault="00AC7764" w:rsidP="00FE7E94">
            <w:pPr>
              <w:spacing w:line="312" w:lineRule="auto"/>
              <w:jc w:val="both"/>
              <w:rPr>
                <w:rFonts w:ascii="Calibri" w:hAnsi="Calibri" w:cs="Arial"/>
                <w:b/>
                <w:noProof/>
                <w:color w:val="808080"/>
              </w:rPr>
            </w:pPr>
          </w:p>
        </w:tc>
      </w:tr>
      <w:tr w:rsidR="00AC7764" w:rsidRPr="00D36200" w:rsidTr="00AC7764">
        <w:tc>
          <w:tcPr>
            <w:tcW w:w="6672" w:type="dxa"/>
            <w:shd w:val="clear" w:color="auto" w:fill="auto"/>
          </w:tcPr>
          <w:p w:rsidR="00AC7764" w:rsidRPr="00AC7764" w:rsidRDefault="00AC7764" w:rsidP="00FE7E94">
            <w:pPr>
              <w:spacing w:line="312" w:lineRule="auto"/>
              <w:jc w:val="both"/>
              <w:rPr>
                <w:rFonts w:ascii="Calibri" w:hAnsi="Calibri" w:cs="Arial"/>
                <w:noProof/>
                <w:sz w:val="20"/>
                <w:szCs w:val="20"/>
              </w:rPr>
            </w:pPr>
            <w:r w:rsidRPr="00AC7764">
              <w:rPr>
                <w:rFonts w:ascii="Calibri" w:hAnsi="Calibri" w:cs="Arial"/>
                <w:noProof/>
                <w:sz w:val="20"/>
                <w:szCs w:val="20"/>
              </w:rPr>
              <w:t>Ease of completing the application form</w:t>
            </w:r>
          </w:p>
        </w:tc>
        <w:tc>
          <w:tcPr>
            <w:tcW w:w="1125" w:type="dxa"/>
          </w:tcPr>
          <w:p w:rsidR="00AC7764" w:rsidRDefault="00AC7764" w:rsidP="00FE7E94">
            <w:pPr>
              <w:spacing w:line="312" w:lineRule="auto"/>
              <w:jc w:val="both"/>
              <w:rPr>
                <w:rFonts w:ascii="Calibri" w:hAnsi="Calibri" w:cs="Arial"/>
                <w:b/>
                <w:noProof/>
                <w:color w:val="808080"/>
              </w:rPr>
            </w:pPr>
          </w:p>
        </w:tc>
        <w:tc>
          <w:tcPr>
            <w:tcW w:w="850" w:type="dxa"/>
          </w:tcPr>
          <w:p w:rsidR="00AC7764" w:rsidRDefault="00AC7764" w:rsidP="00FE7E94">
            <w:pPr>
              <w:spacing w:line="312" w:lineRule="auto"/>
              <w:jc w:val="both"/>
              <w:rPr>
                <w:rFonts w:ascii="Calibri" w:hAnsi="Calibri" w:cs="Arial"/>
                <w:b/>
                <w:noProof/>
                <w:color w:val="808080"/>
              </w:rPr>
            </w:pPr>
          </w:p>
        </w:tc>
        <w:tc>
          <w:tcPr>
            <w:tcW w:w="1134" w:type="dxa"/>
          </w:tcPr>
          <w:p w:rsidR="00AC7764" w:rsidRDefault="00AC7764" w:rsidP="00FE7E94">
            <w:pPr>
              <w:spacing w:line="312" w:lineRule="auto"/>
              <w:jc w:val="both"/>
              <w:rPr>
                <w:rFonts w:ascii="Calibri" w:hAnsi="Calibri" w:cs="Arial"/>
                <w:b/>
                <w:noProof/>
                <w:color w:val="808080"/>
              </w:rPr>
            </w:pPr>
          </w:p>
        </w:tc>
      </w:tr>
      <w:tr w:rsidR="00AC7764" w:rsidRPr="00D36200" w:rsidTr="00AC7764">
        <w:tc>
          <w:tcPr>
            <w:tcW w:w="6672" w:type="dxa"/>
            <w:shd w:val="clear" w:color="auto" w:fill="auto"/>
          </w:tcPr>
          <w:p w:rsidR="00AC7764" w:rsidRPr="00AC7764" w:rsidRDefault="00AC7764" w:rsidP="00FE7E94">
            <w:pPr>
              <w:spacing w:line="312" w:lineRule="auto"/>
              <w:jc w:val="both"/>
              <w:rPr>
                <w:rFonts w:ascii="Calibri" w:hAnsi="Calibri" w:cs="Arial"/>
                <w:noProof/>
                <w:sz w:val="20"/>
                <w:szCs w:val="20"/>
              </w:rPr>
            </w:pPr>
            <w:r w:rsidRPr="00AC7764">
              <w:rPr>
                <w:rFonts w:ascii="Calibri" w:hAnsi="Calibri" w:cs="Arial"/>
                <w:noProof/>
                <w:sz w:val="20"/>
                <w:szCs w:val="20"/>
              </w:rPr>
              <w:t>Ease of completing the acquittal form</w:t>
            </w:r>
          </w:p>
        </w:tc>
        <w:tc>
          <w:tcPr>
            <w:tcW w:w="1125" w:type="dxa"/>
          </w:tcPr>
          <w:p w:rsidR="00AC7764" w:rsidRDefault="00AC7764" w:rsidP="00FE7E94">
            <w:pPr>
              <w:spacing w:line="312" w:lineRule="auto"/>
              <w:jc w:val="both"/>
              <w:rPr>
                <w:rFonts w:ascii="Calibri" w:hAnsi="Calibri" w:cs="Arial"/>
                <w:b/>
                <w:noProof/>
                <w:color w:val="808080"/>
              </w:rPr>
            </w:pPr>
          </w:p>
        </w:tc>
        <w:tc>
          <w:tcPr>
            <w:tcW w:w="850" w:type="dxa"/>
          </w:tcPr>
          <w:p w:rsidR="00AC7764" w:rsidRDefault="00AC7764" w:rsidP="00FE7E94">
            <w:pPr>
              <w:spacing w:line="312" w:lineRule="auto"/>
              <w:jc w:val="both"/>
              <w:rPr>
                <w:rFonts w:ascii="Calibri" w:hAnsi="Calibri" w:cs="Arial"/>
                <w:b/>
                <w:noProof/>
                <w:color w:val="808080"/>
              </w:rPr>
            </w:pPr>
          </w:p>
        </w:tc>
        <w:tc>
          <w:tcPr>
            <w:tcW w:w="1134" w:type="dxa"/>
          </w:tcPr>
          <w:p w:rsidR="00AC7764" w:rsidRDefault="00AC7764" w:rsidP="00FE7E94">
            <w:pPr>
              <w:spacing w:line="312" w:lineRule="auto"/>
              <w:jc w:val="both"/>
              <w:rPr>
                <w:rFonts w:ascii="Calibri" w:hAnsi="Calibri" w:cs="Arial"/>
                <w:b/>
                <w:noProof/>
                <w:color w:val="808080"/>
              </w:rPr>
            </w:pPr>
          </w:p>
        </w:tc>
      </w:tr>
    </w:tbl>
    <w:p w:rsidR="00464E37" w:rsidRDefault="00464E37" w:rsidP="00464E37"/>
    <w:p w:rsidR="008F05E2" w:rsidRDefault="008F05E2" w:rsidP="00F53B8C">
      <w:pPr>
        <w:spacing w:line="312" w:lineRule="auto"/>
        <w:ind w:firstLine="720"/>
        <w:jc w:val="both"/>
        <w:rPr>
          <w:rFonts w:ascii="Calibri" w:hAnsi="Calibri" w:cs="Arial"/>
          <w:b/>
          <w:noProof/>
        </w:rPr>
      </w:pPr>
    </w:p>
    <w:tbl>
      <w:tblPr>
        <w:tblW w:w="0" w:type="auto"/>
        <w:tblInd w:w="108"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6663"/>
        <w:gridCol w:w="1134"/>
        <w:gridCol w:w="850"/>
        <w:gridCol w:w="992"/>
      </w:tblGrid>
      <w:tr w:rsidR="002336CB" w:rsidRPr="00D36200" w:rsidTr="00051FD0">
        <w:tc>
          <w:tcPr>
            <w:tcW w:w="6663" w:type="dxa"/>
            <w:shd w:val="clear" w:color="auto" w:fill="D9D9D9"/>
          </w:tcPr>
          <w:p w:rsidR="002336CB" w:rsidRPr="007F65F6" w:rsidRDefault="002336CB" w:rsidP="008F05E2">
            <w:pPr>
              <w:spacing w:line="312" w:lineRule="auto"/>
              <w:jc w:val="both"/>
              <w:rPr>
                <w:rFonts w:ascii="Calibri" w:hAnsi="Calibri" w:cs="Arial"/>
                <w:noProof/>
                <w:color w:val="000000"/>
                <w:sz w:val="28"/>
                <w:szCs w:val="28"/>
              </w:rPr>
            </w:pPr>
            <w:r w:rsidRPr="007F65F6">
              <w:rPr>
                <w:rFonts w:ascii="Calibri" w:hAnsi="Calibri" w:cs="Arial"/>
                <w:noProof/>
                <w:color w:val="000000"/>
              </w:rPr>
              <w:t>ILUA FUND</w:t>
            </w:r>
          </w:p>
        </w:tc>
        <w:tc>
          <w:tcPr>
            <w:tcW w:w="1134" w:type="dxa"/>
            <w:shd w:val="clear" w:color="auto" w:fill="D9D9D9"/>
          </w:tcPr>
          <w:p w:rsidR="002336CB" w:rsidRPr="00AC7764" w:rsidRDefault="002336CB" w:rsidP="00AC7764">
            <w:pPr>
              <w:spacing w:line="312" w:lineRule="auto"/>
              <w:jc w:val="center"/>
              <w:rPr>
                <w:rFonts w:ascii="Calibri" w:hAnsi="Calibri" w:cs="Arial"/>
                <w:b/>
                <w:noProof/>
              </w:rPr>
            </w:pPr>
            <w:r w:rsidRPr="00AC7764">
              <w:rPr>
                <w:rFonts w:ascii="Calibri" w:hAnsi="Calibri" w:cs="Arial"/>
                <w:b/>
                <w:noProof/>
              </w:rPr>
              <w:t>1</w:t>
            </w:r>
            <w:r>
              <w:rPr>
                <w:rFonts w:ascii="Calibri" w:hAnsi="Calibri" w:cs="Arial"/>
                <w:b/>
                <w:noProof/>
              </w:rPr>
              <w:t xml:space="preserve"> </w:t>
            </w:r>
            <w:r w:rsidRPr="00AC7764">
              <w:rPr>
                <w:rFonts w:ascii="Calibri" w:hAnsi="Calibri" w:cs="Arial"/>
                <w:b/>
                <w:noProof/>
                <w:sz w:val="16"/>
                <w:szCs w:val="16"/>
              </w:rPr>
              <w:t>[LOW]</w:t>
            </w:r>
          </w:p>
        </w:tc>
        <w:tc>
          <w:tcPr>
            <w:tcW w:w="850" w:type="dxa"/>
            <w:shd w:val="clear" w:color="auto" w:fill="D9D9D9"/>
          </w:tcPr>
          <w:p w:rsidR="002336CB" w:rsidRPr="00AC7764" w:rsidRDefault="002336CB" w:rsidP="00A533DE">
            <w:pPr>
              <w:spacing w:line="312" w:lineRule="auto"/>
              <w:jc w:val="center"/>
              <w:rPr>
                <w:rFonts w:ascii="Calibri" w:hAnsi="Calibri" w:cs="Arial"/>
                <w:b/>
                <w:noProof/>
              </w:rPr>
            </w:pPr>
            <w:r w:rsidRPr="00AC7764">
              <w:rPr>
                <w:rFonts w:ascii="Calibri" w:hAnsi="Calibri" w:cs="Arial"/>
                <w:b/>
                <w:noProof/>
              </w:rPr>
              <w:t>2</w:t>
            </w:r>
          </w:p>
        </w:tc>
        <w:tc>
          <w:tcPr>
            <w:tcW w:w="992" w:type="dxa"/>
            <w:shd w:val="clear" w:color="auto" w:fill="D9D9D9"/>
          </w:tcPr>
          <w:p w:rsidR="002336CB" w:rsidRPr="00AC7764" w:rsidRDefault="002336CB" w:rsidP="00AC7764">
            <w:pPr>
              <w:spacing w:line="312" w:lineRule="auto"/>
              <w:jc w:val="center"/>
              <w:rPr>
                <w:rFonts w:ascii="Calibri" w:hAnsi="Calibri" w:cs="Arial"/>
                <w:b/>
                <w:noProof/>
              </w:rPr>
            </w:pPr>
            <w:r w:rsidRPr="00AC7764">
              <w:rPr>
                <w:rFonts w:ascii="Calibri" w:hAnsi="Calibri" w:cs="Arial"/>
                <w:b/>
                <w:noProof/>
              </w:rPr>
              <w:t>3</w:t>
            </w:r>
            <w:r>
              <w:rPr>
                <w:rFonts w:ascii="Calibri" w:hAnsi="Calibri" w:cs="Arial"/>
                <w:b/>
                <w:noProof/>
              </w:rPr>
              <w:t xml:space="preserve"> </w:t>
            </w:r>
            <w:r w:rsidRPr="00AC7764">
              <w:rPr>
                <w:rFonts w:ascii="Calibri" w:hAnsi="Calibri" w:cs="Arial"/>
                <w:b/>
                <w:noProof/>
                <w:sz w:val="16"/>
                <w:szCs w:val="16"/>
              </w:rPr>
              <w:t>[HIGH]</w:t>
            </w:r>
          </w:p>
        </w:tc>
      </w:tr>
      <w:tr w:rsidR="002336CB" w:rsidRPr="00D36200" w:rsidTr="002336CB">
        <w:tc>
          <w:tcPr>
            <w:tcW w:w="6663" w:type="dxa"/>
            <w:shd w:val="clear" w:color="auto" w:fill="auto"/>
          </w:tcPr>
          <w:p w:rsidR="002336CB" w:rsidRPr="00AC7764" w:rsidRDefault="002336CB" w:rsidP="00A533DE">
            <w:pPr>
              <w:spacing w:line="312" w:lineRule="auto"/>
              <w:jc w:val="both"/>
              <w:rPr>
                <w:rFonts w:ascii="Calibri" w:hAnsi="Calibri" w:cs="Arial"/>
                <w:noProof/>
                <w:sz w:val="20"/>
                <w:szCs w:val="20"/>
              </w:rPr>
            </w:pPr>
            <w:r w:rsidRPr="00AC7764">
              <w:rPr>
                <w:rFonts w:ascii="Calibri" w:hAnsi="Calibri" w:cs="Arial"/>
                <w:noProof/>
                <w:sz w:val="20"/>
                <w:szCs w:val="20"/>
              </w:rPr>
              <w:t>Knowledge of ILUA fund and how to apply</w:t>
            </w:r>
          </w:p>
        </w:tc>
        <w:tc>
          <w:tcPr>
            <w:tcW w:w="1134" w:type="dxa"/>
          </w:tcPr>
          <w:p w:rsidR="002336CB" w:rsidRDefault="002336CB" w:rsidP="00A533DE">
            <w:pPr>
              <w:spacing w:line="312" w:lineRule="auto"/>
              <w:jc w:val="both"/>
              <w:rPr>
                <w:rFonts w:ascii="Calibri" w:hAnsi="Calibri" w:cs="Arial"/>
                <w:b/>
                <w:noProof/>
                <w:color w:val="808080"/>
              </w:rPr>
            </w:pPr>
          </w:p>
        </w:tc>
        <w:tc>
          <w:tcPr>
            <w:tcW w:w="850" w:type="dxa"/>
          </w:tcPr>
          <w:p w:rsidR="002336CB" w:rsidRDefault="002336CB" w:rsidP="00A533DE">
            <w:pPr>
              <w:spacing w:line="312" w:lineRule="auto"/>
              <w:jc w:val="both"/>
              <w:rPr>
                <w:rFonts w:ascii="Calibri" w:hAnsi="Calibri" w:cs="Arial"/>
                <w:b/>
                <w:noProof/>
                <w:color w:val="808080"/>
              </w:rPr>
            </w:pPr>
          </w:p>
        </w:tc>
        <w:tc>
          <w:tcPr>
            <w:tcW w:w="992" w:type="dxa"/>
          </w:tcPr>
          <w:p w:rsidR="002336CB" w:rsidRDefault="002336CB" w:rsidP="00A533DE">
            <w:pPr>
              <w:spacing w:line="312" w:lineRule="auto"/>
              <w:jc w:val="both"/>
              <w:rPr>
                <w:rFonts w:ascii="Calibri" w:hAnsi="Calibri" w:cs="Arial"/>
                <w:b/>
                <w:noProof/>
                <w:color w:val="808080"/>
              </w:rPr>
            </w:pPr>
          </w:p>
        </w:tc>
      </w:tr>
      <w:tr w:rsidR="002336CB" w:rsidRPr="00D36200" w:rsidTr="002336CB">
        <w:tc>
          <w:tcPr>
            <w:tcW w:w="6663" w:type="dxa"/>
            <w:shd w:val="clear" w:color="auto" w:fill="auto"/>
          </w:tcPr>
          <w:p w:rsidR="002336CB" w:rsidRPr="00AC7764" w:rsidRDefault="002336CB" w:rsidP="008F05E2">
            <w:pPr>
              <w:spacing w:line="312" w:lineRule="auto"/>
              <w:jc w:val="both"/>
              <w:rPr>
                <w:rFonts w:ascii="Calibri" w:hAnsi="Calibri" w:cs="Arial"/>
                <w:noProof/>
                <w:sz w:val="20"/>
                <w:szCs w:val="20"/>
              </w:rPr>
            </w:pPr>
            <w:r w:rsidRPr="00AC7764">
              <w:rPr>
                <w:rFonts w:ascii="Calibri" w:hAnsi="Calibri" w:cs="Arial"/>
                <w:noProof/>
                <w:sz w:val="20"/>
                <w:szCs w:val="20"/>
              </w:rPr>
              <w:t>Access to ILUA fund information, application, and guidelines</w:t>
            </w:r>
          </w:p>
        </w:tc>
        <w:tc>
          <w:tcPr>
            <w:tcW w:w="1134" w:type="dxa"/>
          </w:tcPr>
          <w:p w:rsidR="002336CB" w:rsidRDefault="002336CB" w:rsidP="00A533DE">
            <w:pPr>
              <w:spacing w:line="312" w:lineRule="auto"/>
              <w:jc w:val="both"/>
              <w:rPr>
                <w:rFonts w:ascii="Calibri" w:hAnsi="Calibri" w:cs="Arial"/>
                <w:b/>
                <w:noProof/>
                <w:color w:val="808080"/>
              </w:rPr>
            </w:pPr>
          </w:p>
        </w:tc>
        <w:tc>
          <w:tcPr>
            <w:tcW w:w="850" w:type="dxa"/>
          </w:tcPr>
          <w:p w:rsidR="002336CB" w:rsidRDefault="002336CB" w:rsidP="00A533DE">
            <w:pPr>
              <w:spacing w:line="312" w:lineRule="auto"/>
              <w:jc w:val="both"/>
              <w:rPr>
                <w:rFonts w:ascii="Calibri" w:hAnsi="Calibri" w:cs="Arial"/>
                <w:b/>
                <w:noProof/>
                <w:color w:val="808080"/>
              </w:rPr>
            </w:pPr>
          </w:p>
        </w:tc>
        <w:tc>
          <w:tcPr>
            <w:tcW w:w="992" w:type="dxa"/>
          </w:tcPr>
          <w:p w:rsidR="002336CB" w:rsidRDefault="002336CB" w:rsidP="00A533DE">
            <w:pPr>
              <w:spacing w:line="312" w:lineRule="auto"/>
              <w:jc w:val="both"/>
              <w:rPr>
                <w:rFonts w:ascii="Calibri" w:hAnsi="Calibri" w:cs="Arial"/>
                <w:b/>
                <w:noProof/>
                <w:color w:val="808080"/>
              </w:rPr>
            </w:pPr>
          </w:p>
        </w:tc>
      </w:tr>
      <w:tr w:rsidR="002336CB" w:rsidRPr="00D36200" w:rsidTr="002336CB">
        <w:tc>
          <w:tcPr>
            <w:tcW w:w="6663" w:type="dxa"/>
            <w:shd w:val="clear" w:color="auto" w:fill="auto"/>
          </w:tcPr>
          <w:p w:rsidR="002336CB" w:rsidRPr="00AC7764" w:rsidRDefault="002336CB" w:rsidP="00A533DE">
            <w:pPr>
              <w:spacing w:line="312" w:lineRule="auto"/>
              <w:jc w:val="both"/>
              <w:rPr>
                <w:rFonts w:ascii="Calibri" w:hAnsi="Calibri" w:cs="Arial"/>
                <w:noProof/>
                <w:sz w:val="20"/>
                <w:szCs w:val="20"/>
              </w:rPr>
            </w:pPr>
            <w:r w:rsidRPr="00AC7764">
              <w:rPr>
                <w:rFonts w:ascii="Calibri" w:hAnsi="Calibri" w:cs="Arial"/>
                <w:noProof/>
                <w:sz w:val="20"/>
                <w:szCs w:val="20"/>
              </w:rPr>
              <w:t>Understanding of the ILUA decision process</w:t>
            </w:r>
          </w:p>
        </w:tc>
        <w:tc>
          <w:tcPr>
            <w:tcW w:w="1134" w:type="dxa"/>
          </w:tcPr>
          <w:p w:rsidR="002336CB" w:rsidRDefault="002336CB" w:rsidP="00A533DE">
            <w:pPr>
              <w:spacing w:line="312" w:lineRule="auto"/>
              <w:jc w:val="both"/>
              <w:rPr>
                <w:rFonts w:ascii="Calibri" w:hAnsi="Calibri" w:cs="Arial"/>
                <w:b/>
                <w:noProof/>
                <w:color w:val="808080"/>
              </w:rPr>
            </w:pPr>
          </w:p>
        </w:tc>
        <w:tc>
          <w:tcPr>
            <w:tcW w:w="850" w:type="dxa"/>
          </w:tcPr>
          <w:p w:rsidR="002336CB" w:rsidRDefault="002336CB" w:rsidP="00A533DE">
            <w:pPr>
              <w:spacing w:line="312" w:lineRule="auto"/>
              <w:jc w:val="both"/>
              <w:rPr>
                <w:rFonts w:ascii="Calibri" w:hAnsi="Calibri" w:cs="Arial"/>
                <w:b/>
                <w:noProof/>
                <w:color w:val="808080"/>
              </w:rPr>
            </w:pPr>
          </w:p>
        </w:tc>
        <w:tc>
          <w:tcPr>
            <w:tcW w:w="992" w:type="dxa"/>
          </w:tcPr>
          <w:p w:rsidR="002336CB" w:rsidRDefault="002336CB" w:rsidP="00A533DE">
            <w:pPr>
              <w:spacing w:line="312" w:lineRule="auto"/>
              <w:jc w:val="both"/>
              <w:rPr>
                <w:rFonts w:ascii="Calibri" w:hAnsi="Calibri" w:cs="Arial"/>
                <w:b/>
                <w:noProof/>
                <w:color w:val="808080"/>
              </w:rPr>
            </w:pPr>
          </w:p>
        </w:tc>
      </w:tr>
      <w:tr w:rsidR="002336CB" w:rsidRPr="00D36200" w:rsidTr="002336CB">
        <w:tc>
          <w:tcPr>
            <w:tcW w:w="6663" w:type="dxa"/>
            <w:shd w:val="clear" w:color="auto" w:fill="auto"/>
          </w:tcPr>
          <w:p w:rsidR="002336CB" w:rsidRPr="00AC7764" w:rsidRDefault="002336CB" w:rsidP="00A533DE">
            <w:pPr>
              <w:spacing w:line="312" w:lineRule="auto"/>
              <w:jc w:val="both"/>
              <w:rPr>
                <w:rFonts w:ascii="Calibri" w:hAnsi="Calibri" w:cs="Arial"/>
                <w:noProof/>
                <w:sz w:val="20"/>
                <w:szCs w:val="20"/>
              </w:rPr>
            </w:pPr>
            <w:r w:rsidRPr="00AC7764">
              <w:rPr>
                <w:rFonts w:ascii="Calibri" w:hAnsi="Calibri" w:cs="Arial"/>
                <w:noProof/>
                <w:sz w:val="20"/>
                <w:szCs w:val="20"/>
              </w:rPr>
              <w:t>Knoweldge of ILUA Implementation Committee members</w:t>
            </w:r>
          </w:p>
        </w:tc>
        <w:tc>
          <w:tcPr>
            <w:tcW w:w="1134" w:type="dxa"/>
          </w:tcPr>
          <w:p w:rsidR="002336CB" w:rsidRDefault="002336CB" w:rsidP="00A533DE">
            <w:pPr>
              <w:spacing w:line="312" w:lineRule="auto"/>
              <w:jc w:val="both"/>
              <w:rPr>
                <w:rFonts w:ascii="Calibri" w:hAnsi="Calibri" w:cs="Arial"/>
                <w:b/>
                <w:noProof/>
                <w:color w:val="808080"/>
              </w:rPr>
            </w:pPr>
          </w:p>
        </w:tc>
        <w:tc>
          <w:tcPr>
            <w:tcW w:w="850" w:type="dxa"/>
          </w:tcPr>
          <w:p w:rsidR="002336CB" w:rsidRDefault="002336CB" w:rsidP="00A533DE">
            <w:pPr>
              <w:spacing w:line="312" w:lineRule="auto"/>
              <w:jc w:val="both"/>
              <w:rPr>
                <w:rFonts w:ascii="Calibri" w:hAnsi="Calibri" w:cs="Arial"/>
                <w:b/>
                <w:noProof/>
                <w:color w:val="808080"/>
              </w:rPr>
            </w:pPr>
          </w:p>
        </w:tc>
        <w:tc>
          <w:tcPr>
            <w:tcW w:w="992" w:type="dxa"/>
          </w:tcPr>
          <w:p w:rsidR="002336CB" w:rsidRDefault="002336CB" w:rsidP="00A533DE">
            <w:pPr>
              <w:spacing w:line="312" w:lineRule="auto"/>
              <w:jc w:val="both"/>
              <w:rPr>
                <w:rFonts w:ascii="Calibri" w:hAnsi="Calibri" w:cs="Arial"/>
                <w:b/>
                <w:noProof/>
                <w:color w:val="808080"/>
              </w:rPr>
            </w:pPr>
          </w:p>
        </w:tc>
      </w:tr>
      <w:tr w:rsidR="002336CB" w:rsidRPr="00D36200" w:rsidTr="002336CB">
        <w:tc>
          <w:tcPr>
            <w:tcW w:w="6663" w:type="dxa"/>
            <w:shd w:val="clear" w:color="auto" w:fill="auto"/>
          </w:tcPr>
          <w:p w:rsidR="002336CB" w:rsidRPr="00AC7764" w:rsidRDefault="002336CB" w:rsidP="00A533DE">
            <w:pPr>
              <w:spacing w:line="312" w:lineRule="auto"/>
              <w:jc w:val="both"/>
              <w:rPr>
                <w:rFonts w:ascii="Calibri" w:hAnsi="Calibri" w:cs="Arial"/>
                <w:noProof/>
                <w:sz w:val="20"/>
                <w:szCs w:val="20"/>
              </w:rPr>
            </w:pPr>
            <w:r w:rsidRPr="00AC7764">
              <w:rPr>
                <w:rFonts w:ascii="Calibri" w:hAnsi="Calibri" w:cs="Arial"/>
                <w:noProof/>
                <w:sz w:val="20"/>
                <w:szCs w:val="20"/>
              </w:rPr>
              <w:t>Knowledge of your PCCC Representative for the ILUA Committee</w:t>
            </w:r>
          </w:p>
        </w:tc>
        <w:tc>
          <w:tcPr>
            <w:tcW w:w="1134" w:type="dxa"/>
          </w:tcPr>
          <w:p w:rsidR="002336CB" w:rsidRDefault="002336CB" w:rsidP="00A533DE">
            <w:pPr>
              <w:spacing w:line="312" w:lineRule="auto"/>
              <w:jc w:val="both"/>
              <w:rPr>
                <w:rFonts w:ascii="Calibri" w:hAnsi="Calibri" w:cs="Arial"/>
                <w:b/>
                <w:noProof/>
                <w:color w:val="808080"/>
              </w:rPr>
            </w:pPr>
          </w:p>
        </w:tc>
        <w:tc>
          <w:tcPr>
            <w:tcW w:w="850" w:type="dxa"/>
          </w:tcPr>
          <w:p w:rsidR="002336CB" w:rsidRDefault="002336CB" w:rsidP="00A533DE">
            <w:pPr>
              <w:spacing w:line="312" w:lineRule="auto"/>
              <w:jc w:val="both"/>
              <w:rPr>
                <w:rFonts w:ascii="Calibri" w:hAnsi="Calibri" w:cs="Arial"/>
                <w:b/>
                <w:noProof/>
                <w:color w:val="808080"/>
              </w:rPr>
            </w:pPr>
          </w:p>
        </w:tc>
        <w:tc>
          <w:tcPr>
            <w:tcW w:w="992" w:type="dxa"/>
          </w:tcPr>
          <w:p w:rsidR="002336CB" w:rsidRDefault="002336CB" w:rsidP="00A533DE">
            <w:pPr>
              <w:spacing w:line="312" w:lineRule="auto"/>
              <w:jc w:val="both"/>
              <w:rPr>
                <w:rFonts w:ascii="Calibri" w:hAnsi="Calibri" w:cs="Arial"/>
                <w:b/>
                <w:noProof/>
                <w:color w:val="808080"/>
              </w:rPr>
            </w:pPr>
          </w:p>
        </w:tc>
      </w:tr>
    </w:tbl>
    <w:p w:rsidR="008F05E2" w:rsidRDefault="008F05E2" w:rsidP="00F53B8C">
      <w:pPr>
        <w:spacing w:line="312" w:lineRule="auto"/>
        <w:ind w:firstLine="720"/>
        <w:jc w:val="both"/>
        <w:rPr>
          <w:rFonts w:ascii="Calibri" w:hAnsi="Calibri" w:cs="Arial"/>
          <w:b/>
          <w:noProof/>
        </w:rPr>
      </w:pPr>
    </w:p>
    <w:tbl>
      <w:tblPr>
        <w:tblW w:w="0" w:type="auto"/>
        <w:tblInd w:w="108" w:type="dxa"/>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ook w:val="04A0" w:firstRow="1" w:lastRow="0" w:firstColumn="1" w:lastColumn="0" w:noHBand="0" w:noVBand="1"/>
      </w:tblPr>
      <w:tblGrid>
        <w:gridCol w:w="7515"/>
        <w:gridCol w:w="1081"/>
        <w:gridCol w:w="1109"/>
      </w:tblGrid>
      <w:tr w:rsidR="00944BCE" w:rsidRPr="00D36200" w:rsidTr="00051FD0">
        <w:trPr>
          <w:trHeight w:val="337"/>
        </w:trPr>
        <w:tc>
          <w:tcPr>
            <w:tcW w:w="7515" w:type="dxa"/>
            <w:shd w:val="clear" w:color="auto" w:fill="D9D9D9"/>
          </w:tcPr>
          <w:p w:rsidR="00944BCE" w:rsidRPr="008F05E2" w:rsidRDefault="00944BCE" w:rsidP="00FE7E94">
            <w:pPr>
              <w:spacing w:line="312" w:lineRule="auto"/>
              <w:jc w:val="both"/>
              <w:rPr>
                <w:rFonts w:ascii="Calibri" w:hAnsi="Calibri" w:cs="Arial"/>
                <w:b/>
                <w:noProof/>
                <w:color w:val="000000"/>
                <w:sz w:val="28"/>
                <w:szCs w:val="28"/>
              </w:rPr>
            </w:pPr>
            <w:r w:rsidRPr="00944BCE">
              <w:rPr>
                <w:rFonts w:ascii="Calibri" w:hAnsi="Calibri" w:cs="Arial"/>
                <w:noProof/>
                <w:color w:val="000000"/>
              </w:rPr>
              <w:t>IMPROVEMENT OPPORTUNITIES</w:t>
            </w:r>
          </w:p>
        </w:tc>
        <w:tc>
          <w:tcPr>
            <w:tcW w:w="1081" w:type="dxa"/>
            <w:shd w:val="clear" w:color="auto" w:fill="D9D9D9"/>
          </w:tcPr>
          <w:p w:rsidR="00944BCE" w:rsidRPr="00944BCE" w:rsidRDefault="00944BCE" w:rsidP="00FE7E94">
            <w:pPr>
              <w:spacing w:line="312" w:lineRule="auto"/>
              <w:jc w:val="center"/>
              <w:rPr>
                <w:rFonts w:ascii="Calibri" w:hAnsi="Calibri" w:cs="Arial"/>
                <w:b/>
                <w:noProof/>
                <w:sz w:val="16"/>
                <w:szCs w:val="16"/>
              </w:rPr>
            </w:pPr>
            <w:r w:rsidRPr="00944BCE">
              <w:rPr>
                <w:rFonts w:ascii="Calibri" w:hAnsi="Calibri" w:cs="Arial"/>
                <w:b/>
                <w:noProof/>
              </w:rPr>
              <w:t>Yes</w:t>
            </w:r>
          </w:p>
        </w:tc>
        <w:tc>
          <w:tcPr>
            <w:tcW w:w="1109" w:type="dxa"/>
            <w:shd w:val="clear" w:color="auto" w:fill="D9D9D9"/>
          </w:tcPr>
          <w:p w:rsidR="00944BCE" w:rsidRPr="00944BCE" w:rsidRDefault="00944BCE" w:rsidP="00FE7E94">
            <w:pPr>
              <w:spacing w:line="312" w:lineRule="auto"/>
              <w:jc w:val="center"/>
              <w:rPr>
                <w:rFonts w:ascii="Calibri" w:hAnsi="Calibri" w:cs="Arial"/>
                <w:b/>
                <w:noProof/>
              </w:rPr>
            </w:pPr>
            <w:r w:rsidRPr="00944BCE">
              <w:rPr>
                <w:rFonts w:ascii="Calibri" w:hAnsi="Calibri" w:cs="Arial"/>
                <w:b/>
                <w:noProof/>
              </w:rPr>
              <w:t>No</w:t>
            </w:r>
          </w:p>
        </w:tc>
      </w:tr>
      <w:tr w:rsidR="00944BCE" w:rsidRPr="00D36200" w:rsidTr="00FE7E94">
        <w:trPr>
          <w:trHeight w:val="1587"/>
        </w:trPr>
        <w:tc>
          <w:tcPr>
            <w:tcW w:w="7515" w:type="dxa"/>
            <w:shd w:val="clear" w:color="auto" w:fill="auto"/>
          </w:tcPr>
          <w:p w:rsidR="00944BCE" w:rsidRPr="00944BCE" w:rsidRDefault="00944BCE" w:rsidP="00FE7E94">
            <w:pPr>
              <w:spacing w:line="312" w:lineRule="auto"/>
              <w:jc w:val="both"/>
              <w:rPr>
                <w:rFonts w:ascii="Calibri" w:hAnsi="Calibri" w:cs="Arial"/>
                <w:noProof/>
                <w:sz w:val="20"/>
                <w:szCs w:val="20"/>
              </w:rPr>
            </w:pPr>
            <w:r w:rsidRPr="00944BCE">
              <w:rPr>
                <w:rFonts w:ascii="Calibri" w:hAnsi="Calibri" w:cs="Arial"/>
                <w:noProof/>
                <w:sz w:val="20"/>
                <w:szCs w:val="20"/>
              </w:rPr>
              <w:t>Do you have any feedback to improve our ILUA process?</w:t>
            </w:r>
          </w:p>
          <w:p w:rsidR="00944BCE" w:rsidRPr="00944BCE" w:rsidRDefault="00944BCE" w:rsidP="00FE7E94">
            <w:pPr>
              <w:spacing w:line="312" w:lineRule="auto"/>
              <w:jc w:val="both"/>
              <w:rPr>
                <w:rFonts w:ascii="Calibri" w:hAnsi="Calibri" w:cs="Arial"/>
                <w:noProof/>
                <w:sz w:val="20"/>
                <w:szCs w:val="20"/>
              </w:rPr>
            </w:pPr>
            <w:r w:rsidRPr="00944BCE">
              <w:rPr>
                <w:rFonts w:ascii="Calibri" w:hAnsi="Calibri" w:cs="Arial"/>
                <w:noProof/>
                <w:sz w:val="20"/>
                <w:szCs w:val="20"/>
              </w:rPr>
              <w:t>___________________________________________________________</w:t>
            </w:r>
          </w:p>
          <w:p w:rsidR="00944BCE" w:rsidRPr="00944BCE" w:rsidRDefault="00944BCE" w:rsidP="00FE7E94">
            <w:pPr>
              <w:spacing w:line="312" w:lineRule="auto"/>
              <w:jc w:val="both"/>
              <w:rPr>
                <w:rFonts w:ascii="Calibri" w:hAnsi="Calibri" w:cs="Arial"/>
                <w:noProof/>
                <w:sz w:val="20"/>
                <w:szCs w:val="20"/>
              </w:rPr>
            </w:pPr>
            <w:r w:rsidRPr="00944BCE">
              <w:rPr>
                <w:rFonts w:ascii="Calibri" w:hAnsi="Calibri" w:cs="Arial"/>
                <w:noProof/>
                <w:sz w:val="20"/>
                <w:szCs w:val="20"/>
              </w:rPr>
              <w:t>___________________________________________________________</w:t>
            </w:r>
          </w:p>
          <w:p w:rsidR="00944BCE" w:rsidRPr="00944BCE" w:rsidRDefault="00944BCE" w:rsidP="00FE7E94">
            <w:pPr>
              <w:spacing w:line="312" w:lineRule="auto"/>
              <w:jc w:val="both"/>
              <w:rPr>
                <w:rFonts w:ascii="Calibri" w:hAnsi="Calibri" w:cs="Arial"/>
                <w:noProof/>
                <w:sz w:val="20"/>
                <w:szCs w:val="20"/>
              </w:rPr>
            </w:pPr>
            <w:r w:rsidRPr="00944BCE">
              <w:rPr>
                <w:rFonts w:ascii="Calibri" w:hAnsi="Calibri" w:cs="Arial"/>
                <w:noProof/>
                <w:sz w:val="20"/>
                <w:szCs w:val="20"/>
              </w:rPr>
              <w:t>___________________________________________________________</w:t>
            </w:r>
          </w:p>
          <w:p w:rsidR="00944BCE" w:rsidRPr="008F05E2" w:rsidRDefault="00944BCE" w:rsidP="00FE7E94">
            <w:pPr>
              <w:spacing w:line="312" w:lineRule="auto"/>
              <w:jc w:val="both"/>
              <w:rPr>
                <w:rFonts w:ascii="Calibri" w:hAnsi="Calibri" w:cs="Arial"/>
                <w:noProof/>
                <w:color w:val="808080"/>
                <w:sz w:val="20"/>
                <w:szCs w:val="20"/>
              </w:rPr>
            </w:pPr>
            <w:r w:rsidRPr="00944BCE">
              <w:rPr>
                <w:rFonts w:ascii="Calibri" w:hAnsi="Calibri" w:cs="Arial"/>
                <w:noProof/>
                <w:sz w:val="20"/>
                <w:szCs w:val="20"/>
              </w:rPr>
              <w:t>___________________________________________________________</w:t>
            </w:r>
          </w:p>
        </w:tc>
        <w:tc>
          <w:tcPr>
            <w:tcW w:w="1081" w:type="dxa"/>
          </w:tcPr>
          <w:p w:rsidR="00944BCE" w:rsidRDefault="00944BCE" w:rsidP="00FE7E94">
            <w:pPr>
              <w:spacing w:line="312" w:lineRule="auto"/>
              <w:jc w:val="both"/>
              <w:rPr>
                <w:rFonts w:ascii="Calibri" w:hAnsi="Calibri" w:cs="Arial"/>
                <w:b/>
                <w:noProof/>
                <w:color w:val="808080"/>
              </w:rPr>
            </w:pPr>
          </w:p>
        </w:tc>
        <w:tc>
          <w:tcPr>
            <w:tcW w:w="1109" w:type="dxa"/>
          </w:tcPr>
          <w:p w:rsidR="00944BCE" w:rsidRDefault="00944BCE" w:rsidP="00FE7E94">
            <w:pPr>
              <w:spacing w:line="312" w:lineRule="auto"/>
              <w:jc w:val="both"/>
              <w:rPr>
                <w:rFonts w:ascii="Calibri" w:hAnsi="Calibri" w:cs="Arial"/>
                <w:b/>
                <w:noProof/>
                <w:color w:val="808080"/>
              </w:rPr>
            </w:pPr>
          </w:p>
        </w:tc>
      </w:tr>
    </w:tbl>
    <w:p w:rsidR="007F65F6" w:rsidRDefault="007F65F6" w:rsidP="00962A40">
      <w:pPr>
        <w:spacing w:line="312" w:lineRule="auto"/>
        <w:jc w:val="both"/>
        <w:rPr>
          <w:rFonts w:ascii="Calibri" w:hAnsi="Calibri" w:cs="Arial"/>
        </w:rPr>
      </w:pPr>
    </w:p>
    <w:p w:rsidR="00DF27A4" w:rsidRPr="00895CBE" w:rsidRDefault="007F65F6" w:rsidP="00895CBE">
      <w:pPr>
        <w:pStyle w:val="Heading1Alt"/>
        <w:rPr>
          <w:noProof/>
          <w:sz w:val="24"/>
          <w:szCs w:val="24"/>
        </w:rPr>
      </w:pPr>
      <w:bookmarkStart w:id="15" w:name="_Toc1482196"/>
      <w:r w:rsidRPr="00B13668">
        <w:rPr>
          <w:noProof/>
          <w:sz w:val="24"/>
          <w:szCs w:val="24"/>
        </w:rPr>
        <w:t>9.0</w:t>
      </w:r>
      <w:r w:rsidRPr="00B13668">
        <w:rPr>
          <w:noProof/>
          <w:sz w:val="24"/>
          <w:szCs w:val="24"/>
        </w:rPr>
        <w:tab/>
        <w:t>Declaration and Signing</w:t>
      </w:r>
      <w:bookmarkEnd w:id="15"/>
      <w:r w:rsidRPr="00B13668">
        <w:rPr>
          <w:noProof/>
          <w:sz w:val="24"/>
          <w:szCs w:val="24"/>
        </w:rPr>
        <w:t xml:space="preserve">  </w:t>
      </w:r>
    </w:p>
    <w:p w:rsidR="00DF27A4" w:rsidRDefault="00DF27A4" w:rsidP="00DF27A4"/>
    <w:p w:rsidR="00DF27A4" w:rsidRDefault="00895CBE" w:rsidP="00DF27A4">
      <w:r>
        <w:t xml:space="preserve">I hereby certify the above details are true and correct. </w:t>
      </w:r>
    </w:p>
    <w:p w:rsidR="00DF489C" w:rsidRDefault="00DF489C" w:rsidP="00DF27A4"/>
    <w:p w:rsidR="00DF489C" w:rsidRDefault="00DF489C" w:rsidP="00DF27A4"/>
    <w:p w:rsidR="00DF489C" w:rsidRDefault="00DF489C" w:rsidP="00DF27A4">
      <w:r>
        <w:t>_________________</w:t>
      </w:r>
      <w:r w:rsidR="002336CB">
        <w:t>________                   ________________________</w:t>
      </w:r>
    </w:p>
    <w:p w:rsidR="00DF489C" w:rsidRDefault="00DF489C" w:rsidP="00DF27A4">
      <w:r>
        <w:t xml:space="preserve">NAME </w:t>
      </w:r>
      <w:r w:rsidR="002336CB">
        <w:tab/>
        <w:t>- please print</w:t>
      </w:r>
      <w:r w:rsidR="002336CB">
        <w:tab/>
      </w:r>
      <w:r w:rsidR="002336CB">
        <w:tab/>
      </w:r>
      <w:r w:rsidR="002336CB">
        <w:tab/>
      </w:r>
      <w:r w:rsidR="002336CB">
        <w:tab/>
        <w:t xml:space="preserve">TITLE </w:t>
      </w:r>
    </w:p>
    <w:p w:rsidR="00DF489C" w:rsidRDefault="00DF489C" w:rsidP="00DF27A4"/>
    <w:p w:rsidR="00DF489C" w:rsidRDefault="00DF489C" w:rsidP="00DF27A4"/>
    <w:p w:rsidR="00DF489C" w:rsidRDefault="00DF489C" w:rsidP="00DF27A4">
      <w:r>
        <w:t>_________________</w:t>
      </w:r>
      <w:r w:rsidR="002336CB">
        <w:t>________</w:t>
      </w:r>
    </w:p>
    <w:p w:rsidR="00DF489C" w:rsidRDefault="00DD741C" w:rsidP="00DF27A4">
      <w:r>
        <w:rPr>
          <w:noProof/>
        </w:rPr>
        <mc:AlternateContent>
          <mc:Choice Requires="wps">
            <w:drawing>
              <wp:anchor distT="0" distB="0" distL="114300" distR="114300" simplePos="0" relativeHeight="251657728" behindDoc="0" locked="0" layoutInCell="1" allowOverlap="1">
                <wp:simplePos x="0" y="0"/>
                <wp:positionH relativeFrom="column">
                  <wp:posOffset>3639820</wp:posOffset>
                </wp:positionH>
                <wp:positionV relativeFrom="paragraph">
                  <wp:posOffset>75565</wp:posOffset>
                </wp:positionV>
                <wp:extent cx="2952115" cy="1195070"/>
                <wp:effectExtent l="11430" t="5080" r="825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195070"/>
                        </a:xfrm>
                        <a:prstGeom prst="rect">
                          <a:avLst/>
                        </a:prstGeom>
                        <a:solidFill>
                          <a:srgbClr val="D8D8D8"/>
                        </a:solidFill>
                        <a:ln w="9525">
                          <a:solidFill>
                            <a:srgbClr val="000000"/>
                          </a:solidFill>
                          <a:miter lim="800000"/>
                          <a:headEnd/>
                          <a:tailEnd/>
                        </a:ln>
                      </wps:spPr>
                      <wps:txbx>
                        <w:txbxContent>
                          <w:p w:rsidR="00DF489C" w:rsidRPr="00871C4B" w:rsidRDefault="00DF489C" w:rsidP="00DF489C">
                            <w:pPr>
                              <w:spacing w:line="312" w:lineRule="auto"/>
                              <w:rPr>
                                <w:rFonts w:ascii="Calibri" w:hAnsi="Calibri" w:cs="Arial"/>
                                <w:b/>
                                <w:noProof/>
                                <w:sz w:val="24"/>
                                <w:szCs w:val="24"/>
                              </w:rPr>
                            </w:pPr>
                            <w:r w:rsidRPr="00871C4B">
                              <w:rPr>
                                <w:rFonts w:ascii="Calibri" w:hAnsi="Calibri" w:cs="Arial"/>
                                <w:b/>
                                <w:noProof/>
                                <w:sz w:val="20"/>
                                <w:szCs w:val="20"/>
                              </w:rPr>
                              <w:t>THANK YOU, WE APPRECIATE YOU</w:t>
                            </w:r>
                            <w:r w:rsidR="003E02B2" w:rsidRPr="00871C4B">
                              <w:rPr>
                                <w:rFonts w:ascii="Calibri" w:hAnsi="Calibri" w:cs="Arial"/>
                                <w:b/>
                                <w:noProof/>
                                <w:sz w:val="20"/>
                                <w:szCs w:val="20"/>
                              </w:rPr>
                              <w:t>R</w:t>
                            </w:r>
                            <w:r w:rsidRPr="00871C4B">
                              <w:rPr>
                                <w:rFonts w:ascii="Calibri" w:hAnsi="Calibri" w:cs="Arial"/>
                                <w:b/>
                                <w:noProof/>
                                <w:sz w:val="20"/>
                                <w:szCs w:val="20"/>
                              </w:rPr>
                              <w:t xml:space="preserve"> FEEDBACK</w:t>
                            </w:r>
                            <w:r w:rsidRPr="00871C4B">
                              <w:rPr>
                                <w:rFonts w:ascii="Calibri" w:hAnsi="Calibri" w:cs="Arial"/>
                                <w:b/>
                                <w:noProof/>
                                <w:sz w:val="24"/>
                                <w:szCs w:val="24"/>
                              </w:rPr>
                              <w:t>.</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PCCC &amp; GPC ILUA IMPLEMENTATION COMMITTEE</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ilua@gpcl.com.au</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PO Box 40, GLADSTONE  Q  4680</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(07) 4976 1446</w:t>
                            </w:r>
                          </w:p>
                          <w:p w:rsidR="00DF489C" w:rsidRPr="00DC0EAB"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www.gpcl.com.au/community</w:t>
                            </w:r>
                            <w:r>
                              <w:rPr>
                                <w:rFonts w:ascii="Calibri" w:hAnsi="Calibri" w:cs="Arial"/>
                                <w:b/>
                                <w:noProof/>
                                <w:color w:val="7B7B7B"/>
                                <w:sz w:val="20"/>
                                <w:szCs w:val="20"/>
                              </w:rPr>
                              <w:t>/indigenous-relations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6pt;margin-top:5.95pt;width:232.45pt;height:9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" fillcolor="#d8d8d8">
                <v:textbox>
                  <w:txbxContent>
                    <w:p w:rsidR="00DF489C" w:rsidRPr="00871C4B" w:rsidRDefault="00DF489C" w:rsidP="00DF489C">
                      <w:pPr>
                        <w:spacing w:line="312" w:lineRule="auto"/>
                        <w:rPr>
                          <w:rFonts w:ascii="Calibri" w:hAnsi="Calibri" w:cs="Arial"/>
                          <w:b/>
                          <w:noProof/>
                          <w:sz w:val="24"/>
                          <w:szCs w:val="24"/>
                        </w:rPr>
                      </w:pPr>
                      <w:r w:rsidRPr="00871C4B">
                        <w:rPr>
                          <w:rFonts w:ascii="Calibri" w:hAnsi="Calibri" w:cs="Arial"/>
                          <w:b/>
                          <w:noProof/>
                          <w:sz w:val="20"/>
                          <w:szCs w:val="20"/>
                        </w:rPr>
                        <w:t>THANK YOU, WE APPRECIATE YOU</w:t>
                      </w:r>
                      <w:r w:rsidR="003E02B2" w:rsidRPr="00871C4B">
                        <w:rPr>
                          <w:rFonts w:ascii="Calibri" w:hAnsi="Calibri" w:cs="Arial"/>
                          <w:b/>
                          <w:noProof/>
                          <w:sz w:val="20"/>
                          <w:szCs w:val="20"/>
                        </w:rPr>
                        <w:t>R</w:t>
                      </w:r>
                      <w:r w:rsidRPr="00871C4B">
                        <w:rPr>
                          <w:rFonts w:ascii="Calibri" w:hAnsi="Calibri" w:cs="Arial"/>
                          <w:b/>
                          <w:noProof/>
                          <w:sz w:val="20"/>
                          <w:szCs w:val="20"/>
                        </w:rPr>
                        <w:t xml:space="preserve"> FEEDBACK</w:t>
                      </w:r>
                      <w:r w:rsidRPr="00871C4B">
                        <w:rPr>
                          <w:rFonts w:ascii="Calibri" w:hAnsi="Calibri" w:cs="Arial"/>
                          <w:b/>
                          <w:noProof/>
                          <w:sz w:val="24"/>
                          <w:szCs w:val="24"/>
                        </w:rPr>
                        <w:t>.</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PCCC &amp; GPC ILUA IMPLEMENTATION COMMITTEE</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ilua@gpcl.com.au</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PO Box 40, GLADSTONE  Q  4680</w:t>
                      </w:r>
                    </w:p>
                    <w:p w:rsidR="00DF489C" w:rsidRPr="00A533DE"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(07) 4976 1446</w:t>
                      </w:r>
                    </w:p>
                    <w:p w:rsidR="00DF489C" w:rsidRPr="00DC0EAB" w:rsidRDefault="00DF489C" w:rsidP="00871C4B">
                      <w:pPr>
                        <w:rPr>
                          <w:rFonts w:ascii="Calibri" w:hAnsi="Calibri" w:cs="Arial"/>
                          <w:b/>
                          <w:noProof/>
                          <w:color w:val="7B7B7B"/>
                          <w:sz w:val="20"/>
                          <w:szCs w:val="20"/>
                        </w:rPr>
                      </w:pPr>
                      <w:r w:rsidRPr="00A533DE">
                        <w:rPr>
                          <w:rFonts w:ascii="Calibri" w:hAnsi="Calibri" w:cs="Arial"/>
                          <w:b/>
                          <w:noProof/>
                          <w:color w:val="7B7B7B"/>
                          <w:sz w:val="20"/>
                          <w:szCs w:val="20"/>
                        </w:rPr>
                        <w:t>www.gpcl.com.au/community</w:t>
                      </w:r>
                      <w:r>
                        <w:rPr>
                          <w:rFonts w:ascii="Calibri" w:hAnsi="Calibri" w:cs="Arial"/>
                          <w:b/>
                          <w:noProof/>
                          <w:color w:val="7B7B7B"/>
                          <w:sz w:val="20"/>
                          <w:szCs w:val="20"/>
                        </w:rPr>
                        <w:t>/indigenous-relations</w:t>
                      </w:r>
                    </w:p>
                  </w:txbxContent>
                </v:textbox>
                <w10:wrap type="square"/>
              </v:shape>
            </w:pict>
          </mc:Fallback>
        </mc:AlternateContent>
      </w:r>
      <w:r w:rsidR="00DF489C">
        <w:t xml:space="preserve">SIGNATURE </w:t>
      </w:r>
    </w:p>
    <w:p w:rsidR="00DF489C" w:rsidRDefault="00DF489C" w:rsidP="00DF27A4"/>
    <w:p w:rsidR="00DF489C" w:rsidRDefault="00DF489C" w:rsidP="00DF27A4"/>
    <w:p w:rsidR="00DF489C" w:rsidRDefault="00DF489C" w:rsidP="00DF27A4">
      <w:r>
        <w:t>_________________</w:t>
      </w:r>
      <w:r w:rsidR="002336CB">
        <w:t>________</w:t>
      </w:r>
    </w:p>
    <w:p w:rsidR="00DF489C" w:rsidRPr="00DF27A4" w:rsidRDefault="00DF489C" w:rsidP="00DF27A4">
      <w:r>
        <w:t xml:space="preserve">DATE </w:t>
      </w:r>
    </w:p>
    <w:p w:rsidR="00F0783C" w:rsidRDefault="00F0783C" w:rsidP="00DF489C">
      <w:pPr>
        <w:spacing w:line="312" w:lineRule="auto"/>
        <w:jc w:val="both"/>
        <w:rPr>
          <w:rFonts w:ascii="Calibri" w:hAnsi="Calibri" w:cs="Arial"/>
          <w:b/>
          <w:noProof/>
        </w:rPr>
      </w:pPr>
    </w:p>
    <w:p w:rsidR="008F05E2" w:rsidRPr="00A533DE" w:rsidRDefault="008F05E2" w:rsidP="00871C4B">
      <w:pPr>
        <w:rPr>
          <w:rFonts w:ascii="Calibri" w:hAnsi="Calibri" w:cs="Arial"/>
          <w:b/>
          <w:noProof/>
          <w:color w:val="7B7B7B"/>
          <w:sz w:val="20"/>
          <w:szCs w:val="20"/>
        </w:rPr>
      </w:pPr>
    </w:p>
    <w:sectPr w:rsidR="008F05E2" w:rsidRPr="00A533DE" w:rsidSect="000A6039">
      <w:headerReference w:type="default" r:id="rId12"/>
      <w:footerReference w:type="default" r:id="rId13"/>
      <w:pgSz w:w="11906" w:h="16838"/>
      <w:pgMar w:top="1150" w:right="709"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88" w:rsidRDefault="004E5288">
      <w:r>
        <w:separator/>
      </w:r>
    </w:p>
  </w:endnote>
  <w:endnote w:type="continuationSeparator" w:id="0">
    <w:p w:rsidR="004E5288" w:rsidRDefault="004E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40" w:rsidRDefault="003B1BEA" w:rsidP="0086430A">
    <w:pPr>
      <w:pStyle w:val="Footer"/>
      <w:pBdr>
        <w:top w:val="single" w:sz="4" w:space="1" w:color="auto"/>
      </w:pBdr>
      <w:tabs>
        <w:tab w:val="clear" w:pos="8306"/>
        <w:tab w:val="right" w:pos="9781"/>
        <w:tab w:val="right" w:pos="14459"/>
      </w:tabs>
      <w:rPr>
        <w:rFonts w:ascii="Calibri" w:hAnsi="Calibri"/>
        <w:sz w:val="18"/>
        <w:szCs w:val="18"/>
        <w:lang w:val="en-AU"/>
      </w:rPr>
    </w:pPr>
    <w:r>
      <w:rPr>
        <w:rFonts w:ascii="Calibri" w:hAnsi="Calibri"/>
        <w:sz w:val="18"/>
        <w:szCs w:val="18"/>
        <w:lang w:val="en-AU"/>
      </w:rPr>
      <w:t>Docum</w:t>
    </w:r>
    <w:r w:rsidR="00CE3454">
      <w:rPr>
        <w:rFonts w:ascii="Calibri" w:hAnsi="Calibri"/>
        <w:sz w:val="18"/>
        <w:szCs w:val="18"/>
        <w:lang w:val="en-AU"/>
      </w:rPr>
      <w:t>ent Number: #1349375v5</w:t>
    </w:r>
    <w:r w:rsidR="005A251B">
      <w:rPr>
        <w:rFonts w:ascii="Calibri" w:hAnsi="Calibri"/>
        <w:sz w:val="18"/>
        <w:szCs w:val="18"/>
        <w:lang w:val="en-AU"/>
      </w:rPr>
      <w:t xml:space="preserve"> </w:t>
    </w:r>
    <w:r w:rsidR="003767C4" w:rsidRPr="0083117C">
      <w:rPr>
        <w:rFonts w:ascii="Calibri" w:hAnsi="Calibri"/>
        <w:sz w:val="18"/>
        <w:szCs w:val="18"/>
        <w:lang w:val="en-AU"/>
      </w:rPr>
      <w:tab/>
    </w:r>
    <w:r w:rsidR="00DE1E0E" w:rsidRPr="0083117C">
      <w:rPr>
        <w:rFonts w:ascii="Calibri" w:hAnsi="Calibri"/>
        <w:sz w:val="18"/>
        <w:szCs w:val="18"/>
      </w:rPr>
      <w:tab/>
      <w:t xml:space="preserve">Page | </w:t>
    </w:r>
    <w:r w:rsidR="00DE1E0E" w:rsidRPr="0083117C">
      <w:rPr>
        <w:rFonts w:ascii="Calibri" w:hAnsi="Calibri"/>
        <w:sz w:val="18"/>
        <w:szCs w:val="18"/>
      </w:rPr>
      <w:fldChar w:fldCharType="begin"/>
    </w:r>
    <w:r w:rsidR="00DE1E0E" w:rsidRPr="0083117C">
      <w:rPr>
        <w:rFonts w:ascii="Calibri" w:hAnsi="Calibri"/>
        <w:sz w:val="18"/>
        <w:szCs w:val="18"/>
      </w:rPr>
      <w:instrText xml:space="preserve"> PAGE   \* MERGEFORMAT </w:instrText>
    </w:r>
    <w:r w:rsidR="00DE1E0E" w:rsidRPr="0083117C">
      <w:rPr>
        <w:rFonts w:ascii="Calibri" w:hAnsi="Calibri"/>
        <w:sz w:val="18"/>
        <w:szCs w:val="18"/>
      </w:rPr>
      <w:fldChar w:fldCharType="separate"/>
    </w:r>
    <w:r w:rsidR="003C585E">
      <w:rPr>
        <w:rFonts w:ascii="Calibri" w:hAnsi="Calibri"/>
        <w:noProof/>
        <w:sz w:val="18"/>
        <w:szCs w:val="18"/>
      </w:rPr>
      <w:t>1</w:t>
    </w:r>
    <w:r w:rsidR="00DE1E0E" w:rsidRPr="0083117C">
      <w:rPr>
        <w:rFonts w:ascii="Calibri" w:hAnsi="Calibri"/>
        <w:sz w:val="18"/>
        <w:szCs w:val="18"/>
      </w:rPr>
      <w:fldChar w:fldCharType="end"/>
    </w:r>
    <w:r w:rsidR="00DE1E0E" w:rsidRPr="0083117C">
      <w:rPr>
        <w:rFonts w:ascii="Calibri" w:hAnsi="Calibri"/>
        <w:sz w:val="18"/>
        <w:szCs w:val="18"/>
        <w:lang w:val="en-AU"/>
      </w:rPr>
      <w:t xml:space="preserve"> of </w:t>
    </w:r>
    <w:r w:rsidR="00DE1E0E" w:rsidRPr="0083117C">
      <w:rPr>
        <w:rFonts w:ascii="Calibri" w:hAnsi="Calibri"/>
        <w:sz w:val="18"/>
        <w:szCs w:val="18"/>
        <w:lang w:val="en-AU"/>
      </w:rPr>
      <w:fldChar w:fldCharType="begin"/>
    </w:r>
    <w:r w:rsidR="00DE1E0E" w:rsidRPr="0083117C">
      <w:rPr>
        <w:rFonts w:ascii="Calibri" w:hAnsi="Calibri"/>
        <w:sz w:val="18"/>
        <w:szCs w:val="18"/>
        <w:lang w:val="en-AU"/>
      </w:rPr>
      <w:instrText xml:space="preserve"> NUMPAGES   \* MERGEFORMAT </w:instrText>
    </w:r>
    <w:r w:rsidR="00DE1E0E" w:rsidRPr="0083117C">
      <w:rPr>
        <w:rFonts w:ascii="Calibri" w:hAnsi="Calibri"/>
        <w:sz w:val="18"/>
        <w:szCs w:val="18"/>
        <w:lang w:val="en-AU"/>
      </w:rPr>
      <w:fldChar w:fldCharType="separate"/>
    </w:r>
    <w:r w:rsidR="003C585E">
      <w:rPr>
        <w:rFonts w:ascii="Calibri" w:hAnsi="Calibri"/>
        <w:noProof/>
        <w:sz w:val="18"/>
        <w:szCs w:val="18"/>
        <w:lang w:val="en-AU"/>
      </w:rPr>
      <w:t>5</w:t>
    </w:r>
    <w:r w:rsidR="00DE1E0E" w:rsidRPr="0083117C">
      <w:rPr>
        <w:rFonts w:ascii="Calibri" w:hAnsi="Calibri"/>
        <w:sz w:val="18"/>
        <w:szCs w:val="18"/>
        <w:lang w:val="en-AU"/>
      </w:rPr>
      <w:fldChar w:fldCharType="end"/>
    </w:r>
  </w:p>
  <w:p w:rsidR="00DE1E0E" w:rsidRPr="0083117C" w:rsidRDefault="005C7640" w:rsidP="0086430A">
    <w:pPr>
      <w:pStyle w:val="Footer"/>
      <w:pBdr>
        <w:top w:val="single" w:sz="4" w:space="1" w:color="auto"/>
      </w:pBdr>
      <w:tabs>
        <w:tab w:val="clear" w:pos="8306"/>
        <w:tab w:val="right" w:pos="9781"/>
        <w:tab w:val="right" w:pos="14459"/>
      </w:tabs>
      <w:rPr>
        <w:rFonts w:ascii="Calibri" w:hAnsi="Calibri"/>
        <w:sz w:val="18"/>
        <w:szCs w:val="18"/>
      </w:rPr>
    </w:pPr>
    <w:r>
      <w:rPr>
        <w:rFonts w:ascii="Calibri" w:hAnsi="Calibri"/>
        <w:sz w:val="18"/>
        <w:szCs w:val="18"/>
        <w:lang w:val="en-AU"/>
      </w:rPr>
      <w:t>Document Name: Acquittal Form</w:t>
    </w:r>
    <w:r w:rsidR="00DE1E0E" w:rsidRPr="0083117C">
      <w:rPr>
        <w:rFonts w:ascii="Calibri" w:hAnsi="Calibri"/>
        <w:sz w:val="18"/>
        <w:szCs w:val="18"/>
      </w:rPr>
      <w:tab/>
    </w:r>
    <w:r w:rsidR="00DE1E0E" w:rsidRPr="0083117C">
      <w:rPr>
        <w:rFonts w:ascii="Calibri" w:hAnsi="Calibri"/>
        <w:sz w:val="18"/>
        <w:szCs w:val="18"/>
      </w:rPr>
      <w:tab/>
    </w:r>
    <w:r w:rsidR="00DE1E0E" w:rsidRPr="0083117C">
      <w:rPr>
        <w:rFonts w:ascii="Calibri" w:hAnsi="Calibr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88" w:rsidRDefault="004E5288">
      <w:r>
        <w:separator/>
      </w:r>
    </w:p>
  </w:footnote>
  <w:footnote w:type="continuationSeparator" w:id="0">
    <w:p w:rsidR="004E5288" w:rsidRDefault="004E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1B" w:rsidRDefault="00DD741C" w:rsidP="00CE3A87">
    <w:pPr>
      <w:pStyle w:val="Header"/>
      <w:pBdr>
        <w:bottom w:val="single" w:sz="4" w:space="1" w:color="auto"/>
      </w:pBdr>
      <w:tabs>
        <w:tab w:val="clear" w:pos="8306"/>
        <w:tab w:val="right" w:pos="9781"/>
        <w:tab w:val="right" w:pos="14742"/>
      </w:tabs>
      <w:rPr>
        <w:rFonts w:ascii="Calibri" w:hAnsi="Calibri"/>
        <w:sz w:val="48"/>
        <w:szCs w:val="40"/>
        <w:lang w:val="en-AU"/>
      </w:rPr>
    </w:pPr>
    <w:r>
      <w:rPr>
        <w:noProof/>
        <w:lang w:val="en-AU" w:eastAsia="en-AU"/>
      </w:rPr>
      <w:drawing>
        <wp:anchor distT="0" distB="0" distL="114300" distR="114300" simplePos="0" relativeHeight="251657728" behindDoc="1" locked="0" layoutInCell="1" allowOverlap="1">
          <wp:simplePos x="0" y="0"/>
          <wp:positionH relativeFrom="column">
            <wp:posOffset>-802005</wp:posOffset>
          </wp:positionH>
          <wp:positionV relativeFrom="paragraph">
            <wp:posOffset>-457200</wp:posOffset>
          </wp:positionV>
          <wp:extent cx="7520940" cy="1053465"/>
          <wp:effectExtent l="0" t="0" r="0" b="0"/>
          <wp:wrapTight wrapText="bothSides">
            <wp:wrapPolygon edited="0">
              <wp:start x="0" y="0"/>
              <wp:lineTo x="0" y="21092"/>
              <wp:lineTo x="21556" y="21092"/>
              <wp:lineTo x="21556" y="0"/>
              <wp:lineTo x="0" y="0"/>
            </wp:wrapPolygon>
          </wp:wrapTight>
          <wp:docPr id="8" name="Picture 19" descr="ILUA Newslet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UA Newslet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6B6" w:rsidRDefault="004B66B6" w:rsidP="005A251B">
    <w:pPr>
      <w:pStyle w:val="Header"/>
      <w:pBdr>
        <w:bottom w:val="single" w:sz="4" w:space="1" w:color="auto"/>
      </w:pBdr>
      <w:tabs>
        <w:tab w:val="clear" w:pos="8306"/>
        <w:tab w:val="right" w:pos="9781"/>
        <w:tab w:val="right" w:pos="147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95DDD"/>
    <w:multiLevelType w:val="hybridMultilevel"/>
    <w:tmpl w:val="5EEAA95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684695"/>
    <w:multiLevelType w:val="hybridMultilevel"/>
    <w:tmpl w:val="1C929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76FC"/>
    <w:multiLevelType w:val="hybridMultilevel"/>
    <w:tmpl w:val="AFF4CE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7420C58"/>
    <w:multiLevelType w:val="hybridMultilevel"/>
    <w:tmpl w:val="72EC3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E225C7"/>
    <w:multiLevelType w:val="hybridMultilevel"/>
    <w:tmpl w:val="20804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BD11C6"/>
    <w:multiLevelType w:val="hybridMultilevel"/>
    <w:tmpl w:val="304A145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7F1660"/>
    <w:multiLevelType w:val="hybridMultilevel"/>
    <w:tmpl w:val="29AE5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A04008"/>
    <w:multiLevelType w:val="hybridMultilevel"/>
    <w:tmpl w:val="EA7E696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FEF6922"/>
    <w:multiLevelType w:val="hybridMultilevel"/>
    <w:tmpl w:val="185AA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24E6BC8"/>
    <w:multiLevelType w:val="hybridMultilevel"/>
    <w:tmpl w:val="37CC1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D224D"/>
    <w:multiLevelType w:val="hybridMultilevel"/>
    <w:tmpl w:val="C6B0F4BA"/>
    <w:lvl w:ilvl="0" w:tplc="409E4F48">
      <w:start w:val="1"/>
      <w:numFmt w:val="bullet"/>
      <w:lvlText w:val="o"/>
      <w:lvlJc w:val="left"/>
      <w:pPr>
        <w:ind w:left="3231" w:hanging="360"/>
      </w:pPr>
      <w:rPr>
        <w:rFonts w:ascii="Courier New" w:hAnsi="Courier New" w:cs="Courier New" w:hint="default"/>
        <w:color w:val="auto"/>
      </w:rPr>
    </w:lvl>
    <w:lvl w:ilvl="1" w:tplc="0C090003">
      <w:start w:val="1"/>
      <w:numFmt w:val="bullet"/>
      <w:lvlText w:val="o"/>
      <w:lvlJc w:val="left"/>
      <w:pPr>
        <w:ind w:left="3951" w:hanging="360"/>
      </w:pPr>
      <w:rPr>
        <w:rFonts w:ascii="Courier New" w:hAnsi="Courier New" w:cs="Courier New" w:hint="default"/>
      </w:rPr>
    </w:lvl>
    <w:lvl w:ilvl="2" w:tplc="0C090005" w:tentative="1">
      <w:start w:val="1"/>
      <w:numFmt w:val="bullet"/>
      <w:lvlText w:val=""/>
      <w:lvlJc w:val="left"/>
      <w:pPr>
        <w:ind w:left="4671" w:hanging="360"/>
      </w:pPr>
      <w:rPr>
        <w:rFonts w:ascii="Wingdings" w:hAnsi="Wingdings" w:hint="default"/>
      </w:rPr>
    </w:lvl>
    <w:lvl w:ilvl="3" w:tplc="0C090001" w:tentative="1">
      <w:start w:val="1"/>
      <w:numFmt w:val="bullet"/>
      <w:lvlText w:val=""/>
      <w:lvlJc w:val="left"/>
      <w:pPr>
        <w:ind w:left="5391" w:hanging="360"/>
      </w:pPr>
      <w:rPr>
        <w:rFonts w:ascii="Symbol" w:hAnsi="Symbol" w:hint="default"/>
      </w:rPr>
    </w:lvl>
    <w:lvl w:ilvl="4" w:tplc="0C090003" w:tentative="1">
      <w:start w:val="1"/>
      <w:numFmt w:val="bullet"/>
      <w:lvlText w:val="o"/>
      <w:lvlJc w:val="left"/>
      <w:pPr>
        <w:ind w:left="6111" w:hanging="360"/>
      </w:pPr>
      <w:rPr>
        <w:rFonts w:ascii="Courier New" w:hAnsi="Courier New" w:cs="Courier New" w:hint="default"/>
      </w:rPr>
    </w:lvl>
    <w:lvl w:ilvl="5" w:tplc="0C090005" w:tentative="1">
      <w:start w:val="1"/>
      <w:numFmt w:val="bullet"/>
      <w:lvlText w:val=""/>
      <w:lvlJc w:val="left"/>
      <w:pPr>
        <w:ind w:left="6831" w:hanging="360"/>
      </w:pPr>
      <w:rPr>
        <w:rFonts w:ascii="Wingdings" w:hAnsi="Wingdings" w:hint="default"/>
      </w:rPr>
    </w:lvl>
    <w:lvl w:ilvl="6" w:tplc="0C090001" w:tentative="1">
      <w:start w:val="1"/>
      <w:numFmt w:val="bullet"/>
      <w:lvlText w:val=""/>
      <w:lvlJc w:val="left"/>
      <w:pPr>
        <w:ind w:left="7551" w:hanging="360"/>
      </w:pPr>
      <w:rPr>
        <w:rFonts w:ascii="Symbol" w:hAnsi="Symbol" w:hint="default"/>
      </w:rPr>
    </w:lvl>
    <w:lvl w:ilvl="7" w:tplc="0C090003" w:tentative="1">
      <w:start w:val="1"/>
      <w:numFmt w:val="bullet"/>
      <w:lvlText w:val="o"/>
      <w:lvlJc w:val="left"/>
      <w:pPr>
        <w:ind w:left="8271" w:hanging="360"/>
      </w:pPr>
      <w:rPr>
        <w:rFonts w:ascii="Courier New" w:hAnsi="Courier New" w:cs="Courier New" w:hint="default"/>
      </w:rPr>
    </w:lvl>
    <w:lvl w:ilvl="8" w:tplc="0C090005" w:tentative="1">
      <w:start w:val="1"/>
      <w:numFmt w:val="bullet"/>
      <w:lvlText w:val=""/>
      <w:lvlJc w:val="left"/>
      <w:pPr>
        <w:ind w:left="8991" w:hanging="360"/>
      </w:pPr>
      <w:rPr>
        <w:rFonts w:ascii="Wingdings" w:hAnsi="Wingdings" w:hint="default"/>
      </w:rPr>
    </w:lvl>
  </w:abstractNum>
  <w:abstractNum w:abstractNumId="12" w15:restartNumberingAfterBreak="0">
    <w:nsid w:val="1B3B531C"/>
    <w:multiLevelType w:val="hybridMultilevel"/>
    <w:tmpl w:val="4AF4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874BA"/>
    <w:multiLevelType w:val="hybridMultilevel"/>
    <w:tmpl w:val="572C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07F9C"/>
    <w:multiLevelType w:val="hybridMultilevel"/>
    <w:tmpl w:val="D5F2438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93717F"/>
    <w:multiLevelType w:val="hybridMultilevel"/>
    <w:tmpl w:val="20E0824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5B432EA"/>
    <w:multiLevelType w:val="hybridMultilevel"/>
    <w:tmpl w:val="09045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261398"/>
    <w:multiLevelType w:val="hybridMultilevel"/>
    <w:tmpl w:val="BB5EB05C"/>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8C67B68"/>
    <w:multiLevelType w:val="hybridMultilevel"/>
    <w:tmpl w:val="D1DEB042"/>
    <w:lvl w:ilvl="0" w:tplc="0C09000F">
      <w:start w:val="1"/>
      <w:numFmt w:val="decimal"/>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9" w15:restartNumberingAfterBreak="0">
    <w:nsid w:val="2AF11F5F"/>
    <w:multiLevelType w:val="hybridMultilevel"/>
    <w:tmpl w:val="E3F02B80"/>
    <w:lvl w:ilvl="0" w:tplc="1D34CD7E">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360"/>
        </w:tabs>
        <w:ind w:left="360" w:hanging="360"/>
      </w:pPr>
      <w:rPr>
        <w:rFonts w:ascii="Courier New" w:hAnsi="Courier New" w:cs="Courier New" w:hint="default"/>
      </w:rPr>
    </w:lvl>
    <w:lvl w:ilvl="5" w:tplc="0C090005" w:tentative="1">
      <w:start w:val="1"/>
      <w:numFmt w:val="bullet"/>
      <w:lvlText w:val=""/>
      <w:lvlJc w:val="left"/>
      <w:pPr>
        <w:tabs>
          <w:tab w:val="num" w:pos="1080"/>
        </w:tabs>
        <w:ind w:left="1080" w:hanging="360"/>
      </w:pPr>
      <w:rPr>
        <w:rFonts w:ascii="Wingdings" w:hAnsi="Wingdings" w:hint="default"/>
      </w:rPr>
    </w:lvl>
    <w:lvl w:ilvl="6" w:tplc="0C090001" w:tentative="1">
      <w:start w:val="1"/>
      <w:numFmt w:val="bullet"/>
      <w:lvlText w:val=""/>
      <w:lvlJc w:val="left"/>
      <w:pPr>
        <w:tabs>
          <w:tab w:val="num" w:pos="1800"/>
        </w:tabs>
        <w:ind w:left="1800" w:hanging="360"/>
      </w:pPr>
      <w:rPr>
        <w:rFonts w:ascii="Symbol" w:hAnsi="Symbol" w:hint="default"/>
      </w:rPr>
    </w:lvl>
    <w:lvl w:ilvl="7" w:tplc="0C090003" w:tentative="1">
      <w:start w:val="1"/>
      <w:numFmt w:val="bullet"/>
      <w:lvlText w:val="o"/>
      <w:lvlJc w:val="left"/>
      <w:pPr>
        <w:tabs>
          <w:tab w:val="num" w:pos="2520"/>
        </w:tabs>
        <w:ind w:left="2520" w:hanging="360"/>
      </w:pPr>
      <w:rPr>
        <w:rFonts w:ascii="Courier New" w:hAnsi="Courier New" w:cs="Courier New" w:hint="default"/>
      </w:rPr>
    </w:lvl>
    <w:lvl w:ilvl="8" w:tplc="0C090005" w:tentative="1">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3ABE3BB6"/>
    <w:multiLevelType w:val="hybridMultilevel"/>
    <w:tmpl w:val="FCD62018"/>
    <w:lvl w:ilvl="0" w:tplc="0C090001">
      <w:start w:val="1"/>
      <w:numFmt w:val="bullet"/>
      <w:lvlText w:val=""/>
      <w:lvlJc w:val="left"/>
      <w:pPr>
        <w:ind w:left="1386" w:hanging="360"/>
      </w:pPr>
      <w:rPr>
        <w:rFonts w:ascii="Symbol" w:hAnsi="Symbol" w:hint="default"/>
      </w:rPr>
    </w:lvl>
    <w:lvl w:ilvl="1" w:tplc="0C090003">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21" w15:restartNumberingAfterBreak="0">
    <w:nsid w:val="3B8A6A5F"/>
    <w:multiLevelType w:val="hybridMultilevel"/>
    <w:tmpl w:val="3E104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F0B52"/>
    <w:multiLevelType w:val="hybridMultilevel"/>
    <w:tmpl w:val="DFB0E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C41C0C"/>
    <w:multiLevelType w:val="multilevel"/>
    <w:tmpl w:val="6C2E87C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F457351"/>
    <w:multiLevelType w:val="multilevel"/>
    <w:tmpl w:val="74FAFB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A97AC2"/>
    <w:multiLevelType w:val="hybridMultilevel"/>
    <w:tmpl w:val="63B6A10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0C16E21"/>
    <w:multiLevelType w:val="multilevel"/>
    <w:tmpl w:val="856865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131A7D"/>
    <w:multiLevelType w:val="hybridMultilevel"/>
    <w:tmpl w:val="1A22D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5A54F5"/>
    <w:multiLevelType w:val="hybridMultilevel"/>
    <w:tmpl w:val="21681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EE60289"/>
    <w:multiLevelType w:val="hybridMultilevel"/>
    <w:tmpl w:val="E672356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538A2503"/>
    <w:multiLevelType w:val="hybridMultilevel"/>
    <w:tmpl w:val="35DE089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5282DDF"/>
    <w:multiLevelType w:val="hybridMultilevel"/>
    <w:tmpl w:val="160AFBF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7D5572F"/>
    <w:multiLevelType w:val="hybridMultilevel"/>
    <w:tmpl w:val="F9CA72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5A0191"/>
    <w:multiLevelType w:val="hybridMultilevel"/>
    <w:tmpl w:val="A3C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1A074F"/>
    <w:multiLevelType w:val="hybridMultilevel"/>
    <w:tmpl w:val="59B272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38A0330"/>
    <w:multiLevelType w:val="hybridMultilevel"/>
    <w:tmpl w:val="D8F49B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3AF0B3F"/>
    <w:multiLevelType w:val="hybridMultilevel"/>
    <w:tmpl w:val="53FA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5D7F5E"/>
    <w:multiLevelType w:val="hybridMultilevel"/>
    <w:tmpl w:val="3816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5554FB"/>
    <w:multiLevelType w:val="hybridMultilevel"/>
    <w:tmpl w:val="B204F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762585"/>
    <w:multiLevelType w:val="hybridMultilevel"/>
    <w:tmpl w:val="4DF2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E315D3"/>
    <w:multiLevelType w:val="multilevel"/>
    <w:tmpl w:val="0B0AD928"/>
    <w:lvl w:ilvl="0">
      <w:start w:val="1"/>
      <w:numFmt w:val="decimal"/>
      <w:lvlText w:val="%1."/>
      <w:lvlJc w:val="left"/>
      <w:pPr>
        <w:ind w:left="720" w:hanging="360"/>
      </w:pPr>
      <w:rPr>
        <w:rFonts w:hint="default"/>
        <w:u w:val="none"/>
      </w:rPr>
    </w:lvl>
    <w:lvl w:ilvl="1">
      <w:start w:val="1"/>
      <w:numFmt w:val="decimal"/>
      <w:isLgl/>
      <w:lvlText w:val="%1.%2"/>
      <w:lvlJc w:val="left"/>
      <w:pPr>
        <w:ind w:left="930" w:hanging="5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1" w15:restartNumberingAfterBreak="0">
    <w:nsid w:val="723C3B5E"/>
    <w:multiLevelType w:val="hybridMultilevel"/>
    <w:tmpl w:val="949CA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426BBB"/>
    <w:multiLevelType w:val="hybridMultilevel"/>
    <w:tmpl w:val="8778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E660EC"/>
    <w:multiLevelType w:val="hybridMultilevel"/>
    <w:tmpl w:val="1F8A5B8E"/>
    <w:lvl w:ilvl="0" w:tplc="0C090001">
      <w:start w:val="1"/>
      <w:numFmt w:val="bullet"/>
      <w:lvlText w:val=""/>
      <w:lvlJc w:val="left"/>
      <w:pPr>
        <w:ind w:left="2145" w:hanging="360"/>
      </w:pPr>
      <w:rPr>
        <w:rFonts w:ascii="Symbol" w:hAnsi="Symbol" w:hint="default"/>
      </w:rPr>
    </w:lvl>
    <w:lvl w:ilvl="1" w:tplc="0C090003">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44" w15:restartNumberingAfterBreak="0">
    <w:nsid w:val="7542313A"/>
    <w:multiLevelType w:val="hybridMultilevel"/>
    <w:tmpl w:val="62AE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3422D"/>
    <w:multiLevelType w:val="hybridMultilevel"/>
    <w:tmpl w:val="A204E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0"/>
  </w:num>
  <w:num w:numId="2">
    <w:abstractNumId w:val="20"/>
  </w:num>
  <w:num w:numId="3">
    <w:abstractNumId w:val="33"/>
  </w:num>
  <w:num w:numId="4">
    <w:abstractNumId w:val="43"/>
  </w:num>
  <w:num w:numId="5">
    <w:abstractNumId w:val="1"/>
  </w:num>
  <w:num w:numId="6">
    <w:abstractNumId w:val="21"/>
  </w:num>
  <w:num w:numId="7">
    <w:abstractNumId w:val="32"/>
  </w:num>
  <w:num w:numId="8">
    <w:abstractNumId w:val="5"/>
  </w:num>
  <w:num w:numId="9">
    <w:abstractNumId w:val="38"/>
  </w:num>
  <w:num w:numId="10">
    <w:abstractNumId w:val="2"/>
  </w:num>
  <w:num w:numId="11">
    <w:abstractNumId w:val="36"/>
  </w:num>
  <w:num w:numId="12">
    <w:abstractNumId w:val="18"/>
  </w:num>
  <w:num w:numId="13">
    <w:abstractNumId w:val="39"/>
  </w:num>
  <w:num w:numId="14">
    <w:abstractNumId w:val="44"/>
  </w:num>
  <w:num w:numId="15">
    <w:abstractNumId w:val="9"/>
  </w:num>
  <w:num w:numId="16">
    <w:abstractNumId w:val="7"/>
  </w:num>
  <w:num w:numId="17">
    <w:abstractNumId w:val="4"/>
  </w:num>
  <w:num w:numId="18">
    <w:abstractNumId w:val="3"/>
  </w:num>
  <w:num w:numId="19">
    <w:abstractNumId w:val="42"/>
  </w:num>
  <w:num w:numId="20">
    <w:abstractNumId w:val="37"/>
  </w:num>
  <w:num w:numId="21">
    <w:abstractNumId w:val="29"/>
  </w:num>
  <w:num w:numId="22">
    <w:abstractNumId w:val="34"/>
  </w:num>
  <w:num w:numId="23">
    <w:abstractNumId w:val="8"/>
  </w:num>
  <w:num w:numId="24">
    <w:abstractNumId w:val="28"/>
  </w:num>
  <w:num w:numId="25">
    <w:abstractNumId w:val="27"/>
  </w:num>
  <w:num w:numId="26">
    <w:abstractNumId w:val="25"/>
  </w:num>
  <w:num w:numId="27">
    <w:abstractNumId w:val="10"/>
  </w:num>
  <w:num w:numId="28">
    <w:abstractNumId w:val="45"/>
  </w:num>
  <w:num w:numId="29">
    <w:abstractNumId w:val="19"/>
  </w:num>
  <w:num w:numId="30">
    <w:abstractNumId w:val="13"/>
  </w:num>
  <w:num w:numId="31">
    <w:abstractNumId w:val="41"/>
  </w:num>
  <w:num w:numId="32">
    <w:abstractNumId w:val="12"/>
  </w:num>
  <w:num w:numId="33">
    <w:abstractNumId w:val="16"/>
  </w:num>
  <w:num w:numId="34">
    <w:abstractNumId w:val="31"/>
  </w:num>
  <w:num w:numId="35">
    <w:abstractNumId w:val="14"/>
  </w:num>
  <w:num w:numId="36">
    <w:abstractNumId w:val="6"/>
  </w:num>
  <w:num w:numId="37">
    <w:abstractNumId w:val="11"/>
  </w:num>
  <w:num w:numId="38">
    <w:abstractNumId w:val="15"/>
  </w:num>
  <w:num w:numId="39">
    <w:abstractNumId w:val="17"/>
  </w:num>
  <w:num w:numId="40">
    <w:abstractNumId w:val="30"/>
  </w:num>
  <w:num w:numId="41">
    <w:abstractNumId w:val="23"/>
  </w:num>
  <w:num w:numId="42">
    <w:abstractNumId w:val="24"/>
  </w:num>
  <w:num w:numId="43">
    <w:abstractNumId w:val="26"/>
  </w:num>
  <w:num w:numId="44">
    <w:abstractNumId w:val="22"/>
  </w:num>
  <w:num w:numId="45">
    <w:abstractNumId w:val="35"/>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A5"/>
    <w:rsid w:val="00005A9C"/>
    <w:rsid w:val="00007E9F"/>
    <w:rsid w:val="000130C4"/>
    <w:rsid w:val="00013406"/>
    <w:rsid w:val="00022E40"/>
    <w:rsid w:val="000256EF"/>
    <w:rsid w:val="000279A8"/>
    <w:rsid w:val="0003590C"/>
    <w:rsid w:val="000408E6"/>
    <w:rsid w:val="000448D4"/>
    <w:rsid w:val="00051FD0"/>
    <w:rsid w:val="00054FE7"/>
    <w:rsid w:val="00055F19"/>
    <w:rsid w:val="00057FD5"/>
    <w:rsid w:val="000624FA"/>
    <w:rsid w:val="00063BE2"/>
    <w:rsid w:val="00074361"/>
    <w:rsid w:val="00081055"/>
    <w:rsid w:val="00085762"/>
    <w:rsid w:val="00085C3E"/>
    <w:rsid w:val="00090500"/>
    <w:rsid w:val="00091E96"/>
    <w:rsid w:val="0009654B"/>
    <w:rsid w:val="00096561"/>
    <w:rsid w:val="0009798C"/>
    <w:rsid w:val="000A1DFF"/>
    <w:rsid w:val="000A23FC"/>
    <w:rsid w:val="000A3FA5"/>
    <w:rsid w:val="000A6039"/>
    <w:rsid w:val="000B6D99"/>
    <w:rsid w:val="000B6FFC"/>
    <w:rsid w:val="000C03ED"/>
    <w:rsid w:val="000C37B1"/>
    <w:rsid w:val="000C51F4"/>
    <w:rsid w:val="000C5BD3"/>
    <w:rsid w:val="000C7DC7"/>
    <w:rsid w:val="000D2405"/>
    <w:rsid w:val="000D2FEB"/>
    <w:rsid w:val="000D50BA"/>
    <w:rsid w:val="000E2559"/>
    <w:rsid w:val="000E53C5"/>
    <w:rsid w:val="000E5941"/>
    <w:rsid w:val="000E6721"/>
    <w:rsid w:val="000F0E96"/>
    <w:rsid w:val="000F1EB3"/>
    <w:rsid w:val="000F799E"/>
    <w:rsid w:val="001006EF"/>
    <w:rsid w:val="001046C3"/>
    <w:rsid w:val="00106780"/>
    <w:rsid w:val="00107068"/>
    <w:rsid w:val="0010749C"/>
    <w:rsid w:val="001176A4"/>
    <w:rsid w:val="001413DE"/>
    <w:rsid w:val="00142F26"/>
    <w:rsid w:val="00152E96"/>
    <w:rsid w:val="00161AA8"/>
    <w:rsid w:val="00162780"/>
    <w:rsid w:val="00166BAB"/>
    <w:rsid w:val="00167404"/>
    <w:rsid w:val="00170347"/>
    <w:rsid w:val="001768DB"/>
    <w:rsid w:val="00177909"/>
    <w:rsid w:val="00181FA2"/>
    <w:rsid w:val="001862DF"/>
    <w:rsid w:val="00187198"/>
    <w:rsid w:val="00187AF4"/>
    <w:rsid w:val="00191326"/>
    <w:rsid w:val="00197A66"/>
    <w:rsid w:val="001A1671"/>
    <w:rsid w:val="001A17DE"/>
    <w:rsid w:val="001A404D"/>
    <w:rsid w:val="001A41DC"/>
    <w:rsid w:val="001A58CB"/>
    <w:rsid w:val="001A626C"/>
    <w:rsid w:val="001A6988"/>
    <w:rsid w:val="001A7FFE"/>
    <w:rsid w:val="001B0D69"/>
    <w:rsid w:val="001B476B"/>
    <w:rsid w:val="001B4C7B"/>
    <w:rsid w:val="001C095F"/>
    <w:rsid w:val="001C2C94"/>
    <w:rsid w:val="001C489D"/>
    <w:rsid w:val="001C665F"/>
    <w:rsid w:val="001D0055"/>
    <w:rsid w:val="001D2BBA"/>
    <w:rsid w:val="001D344E"/>
    <w:rsid w:val="001E2882"/>
    <w:rsid w:val="001E5F15"/>
    <w:rsid w:val="001F052D"/>
    <w:rsid w:val="001F4428"/>
    <w:rsid w:val="001F595C"/>
    <w:rsid w:val="001F6854"/>
    <w:rsid w:val="00200464"/>
    <w:rsid w:val="0020105A"/>
    <w:rsid w:val="00203722"/>
    <w:rsid w:val="002038BA"/>
    <w:rsid w:val="00204BEC"/>
    <w:rsid w:val="00214D0C"/>
    <w:rsid w:val="00216BD1"/>
    <w:rsid w:val="00217E91"/>
    <w:rsid w:val="00217EED"/>
    <w:rsid w:val="002209F0"/>
    <w:rsid w:val="00224366"/>
    <w:rsid w:val="00227445"/>
    <w:rsid w:val="002336CB"/>
    <w:rsid w:val="00233D70"/>
    <w:rsid w:val="00235B58"/>
    <w:rsid w:val="00236EBF"/>
    <w:rsid w:val="0024111B"/>
    <w:rsid w:val="00245C28"/>
    <w:rsid w:val="0024698E"/>
    <w:rsid w:val="002503E5"/>
    <w:rsid w:val="00250B5A"/>
    <w:rsid w:val="00257A37"/>
    <w:rsid w:val="002647E8"/>
    <w:rsid w:val="00264E95"/>
    <w:rsid w:val="00266670"/>
    <w:rsid w:val="00270E52"/>
    <w:rsid w:val="00271047"/>
    <w:rsid w:val="00274962"/>
    <w:rsid w:val="0028057E"/>
    <w:rsid w:val="0028276C"/>
    <w:rsid w:val="00283D17"/>
    <w:rsid w:val="00285B5A"/>
    <w:rsid w:val="00286382"/>
    <w:rsid w:val="002864A1"/>
    <w:rsid w:val="00287FEA"/>
    <w:rsid w:val="002905F7"/>
    <w:rsid w:val="00291E86"/>
    <w:rsid w:val="00295507"/>
    <w:rsid w:val="002A43FA"/>
    <w:rsid w:val="002A4527"/>
    <w:rsid w:val="002A4D3B"/>
    <w:rsid w:val="002B3E19"/>
    <w:rsid w:val="002B6F83"/>
    <w:rsid w:val="002C059A"/>
    <w:rsid w:val="002C08D2"/>
    <w:rsid w:val="002C2F9B"/>
    <w:rsid w:val="002C411D"/>
    <w:rsid w:val="002C7425"/>
    <w:rsid w:val="002D056A"/>
    <w:rsid w:val="002D088F"/>
    <w:rsid w:val="002D201E"/>
    <w:rsid w:val="002D4387"/>
    <w:rsid w:val="002D5FBA"/>
    <w:rsid w:val="002D63C7"/>
    <w:rsid w:val="002E0A64"/>
    <w:rsid w:val="002E554A"/>
    <w:rsid w:val="002F052A"/>
    <w:rsid w:val="002F75DF"/>
    <w:rsid w:val="00304702"/>
    <w:rsid w:val="00307BDE"/>
    <w:rsid w:val="00310936"/>
    <w:rsid w:val="00327A9E"/>
    <w:rsid w:val="003349D5"/>
    <w:rsid w:val="00341282"/>
    <w:rsid w:val="003534FE"/>
    <w:rsid w:val="00361753"/>
    <w:rsid w:val="00363666"/>
    <w:rsid w:val="00363CA7"/>
    <w:rsid w:val="00365709"/>
    <w:rsid w:val="0037103D"/>
    <w:rsid w:val="00372227"/>
    <w:rsid w:val="00374CBA"/>
    <w:rsid w:val="003767C4"/>
    <w:rsid w:val="003775E8"/>
    <w:rsid w:val="00380B15"/>
    <w:rsid w:val="00385261"/>
    <w:rsid w:val="00387EFF"/>
    <w:rsid w:val="0039341E"/>
    <w:rsid w:val="003954B1"/>
    <w:rsid w:val="003A11AA"/>
    <w:rsid w:val="003A3699"/>
    <w:rsid w:val="003A4CCE"/>
    <w:rsid w:val="003B1BEA"/>
    <w:rsid w:val="003B323F"/>
    <w:rsid w:val="003C28B3"/>
    <w:rsid w:val="003C3778"/>
    <w:rsid w:val="003C585E"/>
    <w:rsid w:val="003C6314"/>
    <w:rsid w:val="003C7697"/>
    <w:rsid w:val="003D310F"/>
    <w:rsid w:val="003D7CD4"/>
    <w:rsid w:val="003E02B2"/>
    <w:rsid w:val="003E0E48"/>
    <w:rsid w:val="003E1127"/>
    <w:rsid w:val="003E1419"/>
    <w:rsid w:val="003E5129"/>
    <w:rsid w:val="003F15A6"/>
    <w:rsid w:val="00401D65"/>
    <w:rsid w:val="00405B11"/>
    <w:rsid w:val="00410D46"/>
    <w:rsid w:val="00412A48"/>
    <w:rsid w:val="004167F7"/>
    <w:rsid w:val="004205B4"/>
    <w:rsid w:val="004277C5"/>
    <w:rsid w:val="00427EDB"/>
    <w:rsid w:val="00427FE9"/>
    <w:rsid w:val="004327FF"/>
    <w:rsid w:val="00433923"/>
    <w:rsid w:val="0043578A"/>
    <w:rsid w:val="00442441"/>
    <w:rsid w:val="004454B7"/>
    <w:rsid w:val="004515A8"/>
    <w:rsid w:val="004552CE"/>
    <w:rsid w:val="00456A3E"/>
    <w:rsid w:val="00457002"/>
    <w:rsid w:val="00462D74"/>
    <w:rsid w:val="00464E37"/>
    <w:rsid w:val="0047032E"/>
    <w:rsid w:val="00474D2A"/>
    <w:rsid w:val="004808CB"/>
    <w:rsid w:val="004877E0"/>
    <w:rsid w:val="00495C57"/>
    <w:rsid w:val="004A39C4"/>
    <w:rsid w:val="004A60E9"/>
    <w:rsid w:val="004A62C9"/>
    <w:rsid w:val="004B0C14"/>
    <w:rsid w:val="004B66B6"/>
    <w:rsid w:val="004C1E7C"/>
    <w:rsid w:val="004C2AC6"/>
    <w:rsid w:val="004C45E0"/>
    <w:rsid w:val="004D1E9E"/>
    <w:rsid w:val="004D440F"/>
    <w:rsid w:val="004D4EE1"/>
    <w:rsid w:val="004D4F89"/>
    <w:rsid w:val="004D7F97"/>
    <w:rsid w:val="004E26ED"/>
    <w:rsid w:val="004E4ED5"/>
    <w:rsid w:val="004E5288"/>
    <w:rsid w:val="004F676E"/>
    <w:rsid w:val="004F7BB2"/>
    <w:rsid w:val="00501F4A"/>
    <w:rsid w:val="00502759"/>
    <w:rsid w:val="005038C5"/>
    <w:rsid w:val="005108AF"/>
    <w:rsid w:val="00511697"/>
    <w:rsid w:val="00514614"/>
    <w:rsid w:val="00517F1E"/>
    <w:rsid w:val="005217EE"/>
    <w:rsid w:val="005305E7"/>
    <w:rsid w:val="00537FA2"/>
    <w:rsid w:val="00546471"/>
    <w:rsid w:val="00550D32"/>
    <w:rsid w:val="005564A6"/>
    <w:rsid w:val="0055677E"/>
    <w:rsid w:val="00557FB6"/>
    <w:rsid w:val="0056027A"/>
    <w:rsid w:val="00563C12"/>
    <w:rsid w:val="00564CB3"/>
    <w:rsid w:val="005714FA"/>
    <w:rsid w:val="00574544"/>
    <w:rsid w:val="00574A99"/>
    <w:rsid w:val="00574EFD"/>
    <w:rsid w:val="00592CD8"/>
    <w:rsid w:val="005931F5"/>
    <w:rsid w:val="00593A16"/>
    <w:rsid w:val="005A1831"/>
    <w:rsid w:val="005A251B"/>
    <w:rsid w:val="005A2D89"/>
    <w:rsid w:val="005A42B3"/>
    <w:rsid w:val="005B1EE0"/>
    <w:rsid w:val="005B3947"/>
    <w:rsid w:val="005B7272"/>
    <w:rsid w:val="005C24E5"/>
    <w:rsid w:val="005C4C85"/>
    <w:rsid w:val="005C5A73"/>
    <w:rsid w:val="005C6BB2"/>
    <w:rsid w:val="005C7640"/>
    <w:rsid w:val="005D2666"/>
    <w:rsid w:val="005D451C"/>
    <w:rsid w:val="005E624E"/>
    <w:rsid w:val="005F23EF"/>
    <w:rsid w:val="005F2A88"/>
    <w:rsid w:val="005F6881"/>
    <w:rsid w:val="006006E6"/>
    <w:rsid w:val="006026BD"/>
    <w:rsid w:val="006038B2"/>
    <w:rsid w:val="006061D1"/>
    <w:rsid w:val="00615CB3"/>
    <w:rsid w:val="00617F82"/>
    <w:rsid w:val="00621A69"/>
    <w:rsid w:val="00623E9B"/>
    <w:rsid w:val="00633BB1"/>
    <w:rsid w:val="00636F60"/>
    <w:rsid w:val="00637A67"/>
    <w:rsid w:val="0064138A"/>
    <w:rsid w:val="0064414B"/>
    <w:rsid w:val="0064457F"/>
    <w:rsid w:val="006471A3"/>
    <w:rsid w:val="0065265D"/>
    <w:rsid w:val="00660A83"/>
    <w:rsid w:val="00661394"/>
    <w:rsid w:val="0066368B"/>
    <w:rsid w:val="006640CE"/>
    <w:rsid w:val="00667BAA"/>
    <w:rsid w:val="00675D11"/>
    <w:rsid w:val="006763D2"/>
    <w:rsid w:val="006801EB"/>
    <w:rsid w:val="0068049A"/>
    <w:rsid w:val="006813ED"/>
    <w:rsid w:val="00681DA5"/>
    <w:rsid w:val="0068539B"/>
    <w:rsid w:val="006860D8"/>
    <w:rsid w:val="00687112"/>
    <w:rsid w:val="00687D53"/>
    <w:rsid w:val="00692AA1"/>
    <w:rsid w:val="0069397C"/>
    <w:rsid w:val="006953E7"/>
    <w:rsid w:val="006A4572"/>
    <w:rsid w:val="006A641E"/>
    <w:rsid w:val="006B39F3"/>
    <w:rsid w:val="006C3091"/>
    <w:rsid w:val="006C5A74"/>
    <w:rsid w:val="006C7782"/>
    <w:rsid w:val="006D5B9E"/>
    <w:rsid w:val="006D73A9"/>
    <w:rsid w:val="006D7402"/>
    <w:rsid w:val="006E0205"/>
    <w:rsid w:val="006E2D36"/>
    <w:rsid w:val="006F1BA6"/>
    <w:rsid w:val="006F1E0B"/>
    <w:rsid w:val="006F3564"/>
    <w:rsid w:val="006F39B9"/>
    <w:rsid w:val="00700D10"/>
    <w:rsid w:val="007022B3"/>
    <w:rsid w:val="007033C0"/>
    <w:rsid w:val="0071268F"/>
    <w:rsid w:val="007157BA"/>
    <w:rsid w:val="00716F4F"/>
    <w:rsid w:val="00717C4A"/>
    <w:rsid w:val="00717D59"/>
    <w:rsid w:val="00731F59"/>
    <w:rsid w:val="00733821"/>
    <w:rsid w:val="0073505D"/>
    <w:rsid w:val="00742D2F"/>
    <w:rsid w:val="00744ABC"/>
    <w:rsid w:val="007452F2"/>
    <w:rsid w:val="007461BF"/>
    <w:rsid w:val="00746B7A"/>
    <w:rsid w:val="007514FF"/>
    <w:rsid w:val="00752785"/>
    <w:rsid w:val="00755362"/>
    <w:rsid w:val="00757BB0"/>
    <w:rsid w:val="007606A0"/>
    <w:rsid w:val="007608FD"/>
    <w:rsid w:val="00763EF5"/>
    <w:rsid w:val="00773632"/>
    <w:rsid w:val="00773A80"/>
    <w:rsid w:val="00776201"/>
    <w:rsid w:val="00781435"/>
    <w:rsid w:val="0078182F"/>
    <w:rsid w:val="00781FF1"/>
    <w:rsid w:val="00784036"/>
    <w:rsid w:val="00793C80"/>
    <w:rsid w:val="007A08C8"/>
    <w:rsid w:val="007A47FB"/>
    <w:rsid w:val="007A6C02"/>
    <w:rsid w:val="007A6F2F"/>
    <w:rsid w:val="007B00EE"/>
    <w:rsid w:val="007B0B57"/>
    <w:rsid w:val="007B5AE6"/>
    <w:rsid w:val="007C4779"/>
    <w:rsid w:val="007C4A2C"/>
    <w:rsid w:val="007C4B4F"/>
    <w:rsid w:val="007C6C99"/>
    <w:rsid w:val="007D1685"/>
    <w:rsid w:val="007D1756"/>
    <w:rsid w:val="007D1BA1"/>
    <w:rsid w:val="007D3372"/>
    <w:rsid w:val="007D3C11"/>
    <w:rsid w:val="007D67A4"/>
    <w:rsid w:val="007E0704"/>
    <w:rsid w:val="007E10B1"/>
    <w:rsid w:val="007E6E30"/>
    <w:rsid w:val="007F0D49"/>
    <w:rsid w:val="007F1373"/>
    <w:rsid w:val="007F2396"/>
    <w:rsid w:val="007F4E5A"/>
    <w:rsid w:val="007F5F6B"/>
    <w:rsid w:val="007F608B"/>
    <w:rsid w:val="007F6420"/>
    <w:rsid w:val="007F65F6"/>
    <w:rsid w:val="008006E7"/>
    <w:rsid w:val="00801E65"/>
    <w:rsid w:val="0080200D"/>
    <w:rsid w:val="008042F9"/>
    <w:rsid w:val="0080651F"/>
    <w:rsid w:val="00806926"/>
    <w:rsid w:val="00807C95"/>
    <w:rsid w:val="008214EB"/>
    <w:rsid w:val="00821C61"/>
    <w:rsid w:val="0083117C"/>
    <w:rsid w:val="00841136"/>
    <w:rsid w:val="00841B78"/>
    <w:rsid w:val="00852888"/>
    <w:rsid w:val="00853810"/>
    <w:rsid w:val="00855528"/>
    <w:rsid w:val="00860BA5"/>
    <w:rsid w:val="00861618"/>
    <w:rsid w:val="0086280F"/>
    <w:rsid w:val="0086430A"/>
    <w:rsid w:val="00864694"/>
    <w:rsid w:val="0086491E"/>
    <w:rsid w:val="00867660"/>
    <w:rsid w:val="00871C4B"/>
    <w:rsid w:val="0087202B"/>
    <w:rsid w:val="00872786"/>
    <w:rsid w:val="00873D34"/>
    <w:rsid w:val="00877810"/>
    <w:rsid w:val="00877991"/>
    <w:rsid w:val="00880B87"/>
    <w:rsid w:val="008858EE"/>
    <w:rsid w:val="00890DBF"/>
    <w:rsid w:val="008919A7"/>
    <w:rsid w:val="00892735"/>
    <w:rsid w:val="00892B69"/>
    <w:rsid w:val="00895CBE"/>
    <w:rsid w:val="00895F24"/>
    <w:rsid w:val="008A19BA"/>
    <w:rsid w:val="008A384D"/>
    <w:rsid w:val="008A62DF"/>
    <w:rsid w:val="008B12C3"/>
    <w:rsid w:val="008B2BC7"/>
    <w:rsid w:val="008B42CB"/>
    <w:rsid w:val="008B4638"/>
    <w:rsid w:val="008B5203"/>
    <w:rsid w:val="008B6D00"/>
    <w:rsid w:val="008C4C1D"/>
    <w:rsid w:val="008C4F66"/>
    <w:rsid w:val="008C63F2"/>
    <w:rsid w:val="008C7270"/>
    <w:rsid w:val="008D015B"/>
    <w:rsid w:val="008D06BE"/>
    <w:rsid w:val="008D1EFB"/>
    <w:rsid w:val="008D34A5"/>
    <w:rsid w:val="008D6634"/>
    <w:rsid w:val="008D7A7A"/>
    <w:rsid w:val="008E05FE"/>
    <w:rsid w:val="008E18F5"/>
    <w:rsid w:val="008E3DC5"/>
    <w:rsid w:val="008E53A9"/>
    <w:rsid w:val="008F05E2"/>
    <w:rsid w:val="008F7B43"/>
    <w:rsid w:val="00902F99"/>
    <w:rsid w:val="00911133"/>
    <w:rsid w:val="009142F9"/>
    <w:rsid w:val="0092564A"/>
    <w:rsid w:val="0092688B"/>
    <w:rsid w:val="00931F88"/>
    <w:rsid w:val="00934853"/>
    <w:rsid w:val="009442FA"/>
    <w:rsid w:val="00944BCE"/>
    <w:rsid w:val="0094625B"/>
    <w:rsid w:val="009529DB"/>
    <w:rsid w:val="00955C96"/>
    <w:rsid w:val="009603B3"/>
    <w:rsid w:val="00962A40"/>
    <w:rsid w:val="0096556B"/>
    <w:rsid w:val="00965C31"/>
    <w:rsid w:val="0096684E"/>
    <w:rsid w:val="009701B3"/>
    <w:rsid w:val="009718CC"/>
    <w:rsid w:val="00973918"/>
    <w:rsid w:val="00984339"/>
    <w:rsid w:val="00984C6F"/>
    <w:rsid w:val="00984F35"/>
    <w:rsid w:val="009907D0"/>
    <w:rsid w:val="00991C44"/>
    <w:rsid w:val="00997734"/>
    <w:rsid w:val="009A1412"/>
    <w:rsid w:val="009A2E92"/>
    <w:rsid w:val="009A5C65"/>
    <w:rsid w:val="009A623E"/>
    <w:rsid w:val="009B2EBD"/>
    <w:rsid w:val="009B5566"/>
    <w:rsid w:val="009C08C1"/>
    <w:rsid w:val="009C598C"/>
    <w:rsid w:val="009C5EE0"/>
    <w:rsid w:val="009C78A9"/>
    <w:rsid w:val="009D1230"/>
    <w:rsid w:val="009E1D26"/>
    <w:rsid w:val="009E2547"/>
    <w:rsid w:val="009E29EF"/>
    <w:rsid w:val="009E7C11"/>
    <w:rsid w:val="009F2EB5"/>
    <w:rsid w:val="009F4D2B"/>
    <w:rsid w:val="009F56F1"/>
    <w:rsid w:val="00A04FAB"/>
    <w:rsid w:val="00A07727"/>
    <w:rsid w:val="00A13337"/>
    <w:rsid w:val="00A1347C"/>
    <w:rsid w:val="00A137C3"/>
    <w:rsid w:val="00A152F8"/>
    <w:rsid w:val="00A166A1"/>
    <w:rsid w:val="00A176AD"/>
    <w:rsid w:val="00A25A9D"/>
    <w:rsid w:val="00A3061D"/>
    <w:rsid w:val="00A33AD1"/>
    <w:rsid w:val="00A341BE"/>
    <w:rsid w:val="00A367C7"/>
    <w:rsid w:val="00A41118"/>
    <w:rsid w:val="00A41ECC"/>
    <w:rsid w:val="00A42DF0"/>
    <w:rsid w:val="00A533DE"/>
    <w:rsid w:val="00A57B9E"/>
    <w:rsid w:val="00A57BA4"/>
    <w:rsid w:val="00A67DC6"/>
    <w:rsid w:val="00A736FD"/>
    <w:rsid w:val="00A80CAD"/>
    <w:rsid w:val="00A83788"/>
    <w:rsid w:val="00A86A50"/>
    <w:rsid w:val="00A91051"/>
    <w:rsid w:val="00A9331D"/>
    <w:rsid w:val="00A93991"/>
    <w:rsid w:val="00A96DD6"/>
    <w:rsid w:val="00A97DC0"/>
    <w:rsid w:val="00AA1CA9"/>
    <w:rsid w:val="00AA340E"/>
    <w:rsid w:val="00AB064E"/>
    <w:rsid w:val="00AB3543"/>
    <w:rsid w:val="00AB43AC"/>
    <w:rsid w:val="00AC3C81"/>
    <w:rsid w:val="00AC5AED"/>
    <w:rsid w:val="00AC7764"/>
    <w:rsid w:val="00AD044E"/>
    <w:rsid w:val="00AD365B"/>
    <w:rsid w:val="00AE0873"/>
    <w:rsid w:val="00AE186D"/>
    <w:rsid w:val="00AE1E41"/>
    <w:rsid w:val="00AE7D57"/>
    <w:rsid w:val="00AF1941"/>
    <w:rsid w:val="00AF2F5F"/>
    <w:rsid w:val="00B01A13"/>
    <w:rsid w:val="00B07E9E"/>
    <w:rsid w:val="00B13668"/>
    <w:rsid w:val="00B13A93"/>
    <w:rsid w:val="00B14629"/>
    <w:rsid w:val="00B1462E"/>
    <w:rsid w:val="00B2010F"/>
    <w:rsid w:val="00B204F1"/>
    <w:rsid w:val="00B2359B"/>
    <w:rsid w:val="00B267E7"/>
    <w:rsid w:val="00B30703"/>
    <w:rsid w:val="00B34186"/>
    <w:rsid w:val="00B434DA"/>
    <w:rsid w:val="00B516CB"/>
    <w:rsid w:val="00B543E8"/>
    <w:rsid w:val="00B5528B"/>
    <w:rsid w:val="00B55469"/>
    <w:rsid w:val="00B5759F"/>
    <w:rsid w:val="00B67D25"/>
    <w:rsid w:val="00B70853"/>
    <w:rsid w:val="00B71CF5"/>
    <w:rsid w:val="00B774F0"/>
    <w:rsid w:val="00B80778"/>
    <w:rsid w:val="00B82D48"/>
    <w:rsid w:val="00B83789"/>
    <w:rsid w:val="00B92B4C"/>
    <w:rsid w:val="00B96CB0"/>
    <w:rsid w:val="00BA02B3"/>
    <w:rsid w:val="00BA085E"/>
    <w:rsid w:val="00BA49A8"/>
    <w:rsid w:val="00BA7287"/>
    <w:rsid w:val="00BB41F9"/>
    <w:rsid w:val="00BB6ACB"/>
    <w:rsid w:val="00BC0872"/>
    <w:rsid w:val="00BC3643"/>
    <w:rsid w:val="00BC51AB"/>
    <w:rsid w:val="00BD0229"/>
    <w:rsid w:val="00BD6935"/>
    <w:rsid w:val="00BE0E63"/>
    <w:rsid w:val="00BE2754"/>
    <w:rsid w:val="00BE27C2"/>
    <w:rsid w:val="00BE4B6F"/>
    <w:rsid w:val="00BE7DC4"/>
    <w:rsid w:val="00BF0F89"/>
    <w:rsid w:val="00BF4859"/>
    <w:rsid w:val="00BF6832"/>
    <w:rsid w:val="00C03D37"/>
    <w:rsid w:val="00C03E21"/>
    <w:rsid w:val="00C06867"/>
    <w:rsid w:val="00C10E19"/>
    <w:rsid w:val="00C20F63"/>
    <w:rsid w:val="00C233C2"/>
    <w:rsid w:val="00C25682"/>
    <w:rsid w:val="00C276AB"/>
    <w:rsid w:val="00C320D3"/>
    <w:rsid w:val="00C433D2"/>
    <w:rsid w:val="00C438FC"/>
    <w:rsid w:val="00C462B2"/>
    <w:rsid w:val="00C53174"/>
    <w:rsid w:val="00C572A3"/>
    <w:rsid w:val="00C57E3E"/>
    <w:rsid w:val="00C60DC8"/>
    <w:rsid w:val="00C655C3"/>
    <w:rsid w:val="00C670A8"/>
    <w:rsid w:val="00C733A6"/>
    <w:rsid w:val="00C74672"/>
    <w:rsid w:val="00C758C6"/>
    <w:rsid w:val="00C812EE"/>
    <w:rsid w:val="00C812FF"/>
    <w:rsid w:val="00C9732D"/>
    <w:rsid w:val="00C9789E"/>
    <w:rsid w:val="00CA086F"/>
    <w:rsid w:val="00CA3EC0"/>
    <w:rsid w:val="00CA4363"/>
    <w:rsid w:val="00CB0571"/>
    <w:rsid w:val="00CB28A7"/>
    <w:rsid w:val="00CB3BE4"/>
    <w:rsid w:val="00CB4BA2"/>
    <w:rsid w:val="00CB4D5B"/>
    <w:rsid w:val="00CB65C8"/>
    <w:rsid w:val="00CB755F"/>
    <w:rsid w:val="00CC1C76"/>
    <w:rsid w:val="00CC6118"/>
    <w:rsid w:val="00CD0141"/>
    <w:rsid w:val="00CD07A0"/>
    <w:rsid w:val="00CD272F"/>
    <w:rsid w:val="00CD3805"/>
    <w:rsid w:val="00CD560B"/>
    <w:rsid w:val="00CD6D58"/>
    <w:rsid w:val="00CD719B"/>
    <w:rsid w:val="00CE3454"/>
    <w:rsid w:val="00CE36CA"/>
    <w:rsid w:val="00CE3A87"/>
    <w:rsid w:val="00CF1043"/>
    <w:rsid w:val="00CF3812"/>
    <w:rsid w:val="00CF4D0B"/>
    <w:rsid w:val="00D03798"/>
    <w:rsid w:val="00D06FAC"/>
    <w:rsid w:val="00D15F17"/>
    <w:rsid w:val="00D256B6"/>
    <w:rsid w:val="00D25EAD"/>
    <w:rsid w:val="00D3170A"/>
    <w:rsid w:val="00D317EB"/>
    <w:rsid w:val="00D35A02"/>
    <w:rsid w:val="00D36200"/>
    <w:rsid w:val="00D37576"/>
    <w:rsid w:val="00D42D8A"/>
    <w:rsid w:val="00D504D6"/>
    <w:rsid w:val="00D523F7"/>
    <w:rsid w:val="00D52CE3"/>
    <w:rsid w:val="00D544C9"/>
    <w:rsid w:val="00D57C25"/>
    <w:rsid w:val="00D628A1"/>
    <w:rsid w:val="00D6304F"/>
    <w:rsid w:val="00D72177"/>
    <w:rsid w:val="00D72B0D"/>
    <w:rsid w:val="00D73419"/>
    <w:rsid w:val="00D761DA"/>
    <w:rsid w:val="00D770F5"/>
    <w:rsid w:val="00D774B9"/>
    <w:rsid w:val="00D810E6"/>
    <w:rsid w:val="00D82783"/>
    <w:rsid w:val="00D846E9"/>
    <w:rsid w:val="00D85B25"/>
    <w:rsid w:val="00D86960"/>
    <w:rsid w:val="00D916D7"/>
    <w:rsid w:val="00D95475"/>
    <w:rsid w:val="00D97794"/>
    <w:rsid w:val="00D97A10"/>
    <w:rsid w:val="00DA4B34"/>
    <w:rsid w:val="00DB219B"/>
    <w:rsid w:val="00DB38E0"/>
    <w:rsid w:val="00DC0626"/>
    <w:rsid w:val="00DC23EC"/>
    <w:rsid w:val="00DC39F7"/>
    <w:rsid w:val="00DC7B22"/>
    <w:rsid w:val="00DD228F"/>
    <w:rsid w:val="00DD25D9"/>
    <w:rsid w:val="00DD6AA7"/>
    <w:rsid w:val="00DD6E71"/>
    <w:rsid w:val="00DD741C"/>
    <w:rsid w:val="00DD79DE"/>
    <w:rsid w:val="00DE1DEB"/>
    <w:rsid w:val="00DE1E0E"/>
    <w:rsid w:val="00DF2129"/>
    <w:rsid w:val="00DF27A4"/>
    <w:rsid w:val="00DF489C"/>
    <w:rsid w:val="00DF4AF2"/>
    <w:rsid w:val="00DF67A0"/>
    <w:rsid w:val="00DF7232"/>
    <w:rsid w:val="00DF7B99"/>
    <w:rsid w:val="00E00C42"/>
    <w:rsid w:val="00E0135C"/>
    <w:rsid w:val="00E02629"/>
    <w:rsid w:val="00E04F18"/>
    <w:rsid w:val="00E0500A"/>
    <w:rsid w:val="00E1509B"/>
    <w:rsid w:val="00E20203"/>
    <w:rsid w:val="00E21805"/>
    <w:rsid w:val="00E21B74"/>
    <w:rsid w:val="00E22E1C"/>
    <w:rsid w:val="00E23A2F"/>
    <w:rsid w:val="00E25028"/>
    <w:rsid w:val="00E27C8D"/>
    <w:rsid w:val="00E31E52"/>
    <w:rsid w:val="00E355FE"/>
    <w:rsid w:val="00E3765B"/>
    <w:rsid w:val="00E40E22"/>
    <w:rsid w:val="00E427B7"/>
    <w:rsid w:val="00E447E9"/>
    <w:rsid w:val="00E45A26"/>
    <w:rsid w:val="00E50DCB"/>
    <w:rsid w:val="00E51D5F"/>
    <w:rsid w:val="00E632DA"/>
    <w:rsid w:val="00E71033"/>
    <w:rsid w:val="00E73040"/>
    <w:rsid w:val="00E73492"/>
    <w:rsid w:val="00E7572C"/>
    <w:rsid w:val="00E75F1F"/>
    <w:rsid w:val="00E77385"/>
    <w:rsid w:val="00E80056"/>
    <w:rsid w:val="00E816A7"/>
    <w:rsid w:val="00E81EDE"/>
    <w:rsid w:val="00E82BCC"/>
    <w:rsid w:val="00E831FB"/>
    <w:rsid w:val="00E84B90"/>
    <w:rsid w:val="00E85538"/>
    <w:rsid w:val="00E8614E"/>
    <w:rsid w:val="00E86450"/>
    <w:rsid w:val="00E867AC"/>
    <w:rsid w:val="00E87802"/>
    <w:rsid w:val="00E87B81"/>
    <w:rsid w:val="00E908F9"/>
    <w:rsid w:val="00E93672"/>
    <w:rsid w:val="00E94933"/>
    <w:rsid w:val="00E95F0A"/>
    <w:rsid w:val="00E96170"/>
    <w:rsid w:val="00E979FA"/>
    <w:rsid w:val="00E97B44"/>
    <w:rsid w:val="00EA3A60"/>
    <w:rsid w:val="00EA46F9"/>
    <w:rsid w:val="00EB0A3B"/>
    <w:rsid w:val="00EB4A07"/>
    <w:rsid w:val="00EC0F58"/>
    <w:rsid w:val="00EC169F"/>
    <w:rsid w:val="00EC1CD6"/>
    <w:rsid w:val="00EC26A1"/>
    <w:rsid w:val="00EC7235"/>
    <w:rsid w:val="00EC7308"/>
    <w:rsid w:val="00ED101B"/>
    <w:rsid w:val="00ED37D1"/>
    <w:rsid w:val="00ED4049"/>
    <w:rsid w:val="00ED5E7D"/>
    <w:rsid w:val="00ED6922"/>
    <w:rsid w:val="00ED7CA0"/>
    <w:rsid w:val="00EE2166"/>
    <w:rsid w:val="00EE348D"/>
    <w:rsid w:val="00EE4149"/>
    <w:rsid w:val="00EF49C4"/>
    <w:rsid w:val="00EF533C"/>
    <w:rsid w:val="00EF6FFD"/>
    <w:rsid w:val="00F01F07"/>
    <w:rsid w:val="00F0732F"/>
    <w:rsid w:val="00F0783C"/>
    <w:rsid w:val="00F13126"/>
    <w:rsid w:val="00F139DA"/>
    <w:rsid w:val="00F13B7B"/>
    <w:rsid w:val="00F13EDC"/>
    <w:rsid w:val="00F20B6E"/>
    <w:rsid w:val="00F22907"/>
    <w:rsid w:val="00F240BA"/>
    <w:rsid w:val="00F34F0E"/>
    <w:rsid w:val="00F4069F"/>
    <w:rsid w:val="00F40CC6"/>
    <w:rsid w:val="00F420DB"/>
    <w:rsid w:val="00F5208D"/>
    <w:rsid w:val="00F53B8C"/>
    <w:rsid w:val="00F64819"/>
    <w:rsid w:val="00F67122"/>
    <w:rsid w:val="00F6731A"/>
    <w:rsid w:val="00F72624"/>
    <w:rsid w:val="00F738EC"/>
    <w:rsid w:val="00F73B3A"/>
    <w:rsid w:val="00F75C9E"/>
    <w:rsid w:val="00F77AC5"/>
    <w:rsid w:val="00F77B26"/>
    <w:rsid w:val="00F84EA4"/>
    <w:rsid w:val="00F9157A"/>
    <w:rsid w:val="00F927F9"/>
    <w:rsid w:val="00F92A4C"/>
    <w:rsid w:val="00F9367F"/>
    <w:rsid w:val="00F9417D"/>
    <w:rsid w:val="00FA37C6"/>
    <w:rsid w:val="00FA4822"/>
    <w:rsid w:val="00FB2FFB"/>
    <w:rsid w:val="00FB41BE"/>
    <w:rsid w:val="00FB5A0D"/>
    <w:rsid w:val="00FB6B76"/>
    <w:rsid w:val="00FC08E8"/>
    <w:rsid w:val="00FC14F0"/>
    <w:rsid w:val="00FC1CB5"/>
    <w:rsid w:val="00FC3F4C"/>
    <w:rsid w:val="00FC4948"/>
    <w:rsid w:val="00FC5AD2"/>
    <w:rsid w:val="00FC5B13"/>
    <w:rsid w:val="00FC6E3D"/>
    <w:rsid w:val="00FD2E20"/>
    <w:rsid w:val="00FD4727"/>
    <w:rsid w:val="00FD55FF"/>
    <w:rsid w:val="00FD6B66"/>
    <w:rsid w:val="00FE0CC2"/>
    <w:rsid w:val="00FE186C"/>
    <w:rsid w:val="00FE7E94"/>
    <w:rsid w:val="00FF1AEB"/>
    <w:rsid w:val="00FF6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F56CB9A-7A02-4189-84A9-4675B806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B516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5C4C8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3FA5"/>
    <w:pPr>
      <w:tabs>
        <w:tab w:val="center" w:pos="4153"/>
        <w:tab w:val="right" w:pos="8306"/>
      </w:tabs>
    </w:pPr>
    <w:rPr>
      <w:lang w:val="x-none" w:eastAsia="x-none"/>
    </w:rPr>
  </w:style>
  <w:style w:type="paragraph" w:styleId="Footer">
    <w:name w:val="footer"/>
    <w:basedOn w:val="Normal"/>
    <w:link w:val="FooterChar"/>
    <w:uiPriority w:val="99"/>
    <w:rsid w:val="000A3FA5"/>
    <w:pPr>
      <w:tabs>
        <w:tab w:val="center" w:pos="4153"/>
        <w:tab w:val="right" w:pos="8306"/>
      </w:tabs>
    </w:pPr>
    <w:rPr>
      <w:lang w:val="x-none" w:eastAsia="x-none"/>
    </w:rPr>
  </w:style>
  <w:style w:type="table" w:styleId="TableGrid">
    <w:name w:val="Table Grid"/>
    <w:basedOn w:val="TableNormal"/>
    <w:uiPriority w:val="59"/>
    <w:rsid w:val="000A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A1DFF"/>
    <w:rPr>
      <w:color w:val="0000FF"/>
      <w:u w:val="single"/>
    </w:rPr>
  </w:style>
  <w:style w:type="paragraph" w:styleId="ListParagraph">
    <w:name w:val="List Paragraph"/>
    <w:basedOn w:val="Normal"/>
    <w:uiPriority w:val="34"/>
    <w:qFormat/>
    <w:rsid w:val="007D1685"/>
    <w:pPr>
      <w:ind w:left="720"/>
    </w:pPr>
  </w:style>
  <w:style w:type="character" w:styleId="FollowedHyperlink">
    <w:name w:val="FollowedHyperlink"/>
    <w:rsid w:val="00BF6832"/>
    <w:rPr>
      <w:color w:val="800080"/>
      <w:u w:val="single"/>
    </w:rPr>
  </w:style>
  <w:style w:type="paragraph" w:styleId="BalloonText">
    <w:name w:val="Balloon Text"/>
    <w:basedOn w:val="Normal"/>
    <w:link w:val="BalloonTextChar"/>
    <w:rsid w:val="00B55469"/>
    <w:rPr>
      <w:rFonts w:ascii="Tahoma" w:hAnsi="Tahoma" w:cs="Tahoma"/>
      <w:sz w:val="16"/>
      <w:szCs w:val="16"/>
    </w:rPr>
  </w:style>
  <w:style w:type="character" w:customStyle="1" w:styleId="BalloonTextChar">
    <w:name w:val="Balloon Text Char"/>
    <w:link w:val="BalloonText"/>
    <w:rsid w:val="00B55469"/>
    <w:rPr>
      <w:rFonts w:ascii="Tahoma" w:hAnsi="Tahoma" w:cs="Tahoma"/>
      <w:sz w:val="16"/>
      <w:szCs w:val="16"/>
    </w:rPr>
  </w:style>
  <w:style w:type="character" w:customStyle="1" w:styleId="HeaderChar">
    <w:name w:val="Header Char"/>
    <w:link w:val="Header"/>
    <w:uiPriority w:val="99"/>
    <w:rsid w:val="003A3699"/>
    <w:rPr>
      <w:rFonts w:ascii="Arial" w:hAnsi="Arial"/>
      <w:sz w:val="22"/>
      <w:szCs w:val="22"/>
    </w:rPr>
  </w:style>
  <w:style w:type="character" w:customStyle="1" w:styleId="FooterChar">
    <w:name w:val="Footer Char"/>
    <w:link w:val="Footer"/>
    <w:uiPriority w:val="99"/>
    <w:rsid w:val="003A3699"/>
    <w:rPr>
      <w:rFonts w:ascii="Arial" w:hAnsi="Arial"/>
      <w:sz w:val="22"/>
      <w:szCs w:val="22"/>
    </w:rPr>
  </w:style>
  <w:style w:type="paragraph" w:customStyle="1" w:styleId="Default">
    <w:name w:val="Default"/>
    <w:rsid w:val="00BA49A8"/>
    <w:pPr>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5217EE"/>
    <w:rPr>
      <w:sz w:val="16"/>
      <w:szCs w:val="16"/>
    </w:rPr>
  </w:style>
  <w:style w:type="paragraph" w:styleId="CommentText">
    <w:name w:val="annotation text"/>
    <w:basedOn w:val="Normal"/>
    <w:link w:val="CommentTextChar"/>
    <w:rsid w:val="005217EE"/>
    <w:rPr>
      <w:sz w:val="20"/>
      <w:szCs w:val="20"/>
    </w:rPr>
  </w:style>
  <w:style w:type="character" w:customStyle="1" w:styleId="CommentTextChar">
    <w:name w:val="Comment Text Char"/>
    <w:link w:val="CommentText"/>
    <w:rsid w:val="005217EE"/>
    <w:rPr>
      <w:rFonts w:ascii="Arial" w:hAnsi="Arial"/>
    </w:rPr>
  </w:style>
  <w:style w:type="paragraph" w:styleId="CommentSubject">
    <w:name w:val="annotation subject"/>
    <w:basedOn w:val="CommentText"/>
    <w:next w:val="CommentText"/>
    <w:link w:val="CommentSubjectChar"/>
    <w:rsid w:val="005217EE"/>
    <w:rPr>
      <w:b/>
      <w:bCs/>
    </w:rPr>
  </w:style>
  <w:style w:type="character" w:customStyle="1" w:styleId="CommentSubjectChar">
    <w:name w:val="Comment Subject Char"/>
    <w:link w:val="CommentSubject"/>
    <w:rsid w:val="005217EE"/>
    <w:rPr>
      <w:rFonts w:ascii="Arial" w:hAnsi="Arial"/>
      <w:b/>
      <w:bCs/>
    </w:rPr>
  </w:style>
  <w:style w:type="paragraph" w:customStyle="1" w:styleId="PrecNameCover">
    <w:name w:val="PrecNameCover"/>
    <w:basedOn w:val="Normal"/>
    <w:next w:val="Normal"/>
    <w:rsid w:val="000A6039"/>
    <w:pPr>
      <w:spacing w:after="240" w:line="260" w:lineRule="atLeast"/>
      <w:ind w:left="57"/>
    </w:pPr>
    <w:rPr>
      <w:rFonts w:ascii="Garamond" w:hAnsi="Garamond" w:cs="Arial"/>
      <w:sz w:val="64"/>
      <w:szCs w:val="20"/>
      <w:lang w:eastAsia="en-US"/>
    </w:rPr>
  </w:style>
  <w:style w:type="character" w:customStyle="1" w:styleId="Heading1Char">
    <w:name w:val="Heading 1 Char"/>
    <w:link w:val="Heading1"/>
    <w:rsid w:val="00B516CB"/>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B516CB"/>
    <w:pPr>
      <w:keepLines/>
      <w:spacing w:after="0" w:line="259" w:lineRule="auto"/>
      <w:outlineLvl w:val="9"/>
    </w:pPr>
    <w:rPr>
      <w:b w:val="0"/>
      <w:bCs w:val="0"/>
      <w:color w:val="2E74B5"/>
      <w:kern w:val="0"/>
      <w:lang w:val="en-US" w:eastAsia="en-US"/>
    </w:rPr>
  </w:style>
  <w:style w:type="character" w:styleId="Strong">
    <w:name w:val="Strong"/>
    <w:qFormat/>
    <w:rsid w:val="005C4C85"/>
    <w:rPr>
      <w:b/>
      <w:bCs/>
    </w:rPr>
  </w:style>
  <w:style w:type="character" w:customStyle="1" w:styleId="Heading2Char">
    <w:name w:val="Heading 2 Char"/>
    <w:link w:val="Heading2"/>
    <w:semiHidden/>
    <w:rsid w:val="005C4C85"/>
    <w:rPr>
      <w:rFonts w:ascii="Calibri Light" w:eastAsia="Times New Roman" w:hAnsi="Calibri Light" w:cs="Times New Roman"/>
      <w:b/>
      <w:bCs/>
      <w:i/>
      <w:iCs/>
      <w:sz w:val="28"/>
      <w:szCs w:val="28"/>
    </w:rPr>
  </w:style>
  <w:style w:type="paragraph" w:styleId="TOC2">
    <w:name w:val="toc 2"/>
    <w:basedOn w:val="Normal"/>
    <w:next w:val="Normal"/>
    <w:autoRedefine/>
    <w:uiPriority w:val="39"/>
    <w:unhideWhenUsed/>
    <w:rsid w:val="00872786"/>
    <w:pPr>
      <w:tabs>
        <w:tab w:val="left" w:pos="880"/>
        <w:tab w:val="right" w:leader="dot" w:pos="9911"/>
      </w:tabs>
      <w:spacing w:after="100" w:line="259" w:lineRule="auto"/>
      <w:ind w:left="220"/>
    </w:pPr>
    <w:rPr>
      <w:rFonts w:ascii="Calibri" w:hAnsi="Calibri"/>
      <w:lang w:val="en-US" w:eastAsia="en-US"/>
    </w:rPr>
  </w:style>
  <w:style w:type="paragraph" w:styleId="TOC1">
    <w:name w:val="toc 1"/>
    <w:basedOn w:val="Normal"/>
    <w:next w:val="Normal"/>
    <w:autoRedefine/>
    <w:uiPriority w:val="39"/>
    <w:unhideWhenUsed/>
    <w:rsid w:val="005C4C85"/>
    <w:pPr>
      <w:spacing w:after="100" w:line="259" w:lineRule="auto"/>
    </w:pPr>
    <w:rPr>
      <w:rFonts w:ascii="Calibri" w:hAnsi="Calibri"/>
      <w:lang w:val="en-US" w:eastAsia="en-US"/>
    </w:rPr>
  </w:style>
  <w:style w:type="paragraph" w:styleId="TOC3">
    <w:name w:val="toc 3"/>
    <w:basedOn w:val="Normal"/>
    <w:next w:val="Normal"/>
    <w:autoRedefine/>
    <w:uiPriority w:val="39"/>
    <w:unhideWhenUsed/>
    <w:rsid w:val="005C4C85"/>
    <w:pPr>
      <w:spacing w:after="100" w:line="259" w:lineRule="auto"/>
      <w:ind w:left="440"/>
    </w:pPr>
    <w:rPr>
      <w:rFonts w:ascii="Calibri" w:hAnsi="Calibri"/>
      <w:lang w:val="en-US" w:eastAsia="en-US"/>
    </w:rPr>
  </w:style>
  <w:style w:type="paragraph" w:customStyle="1" w:styleId="Heading1Alt">
    <w:name w:val="Heading 1 Alt"/>
    <w:basedOn w:val="Heading1"/>
    <w:qFormat/>
    <w:rsid w:val="007F4E5A"/>
    <w:pPr>
      <w:keepNext w:val="0"/>
      <w:keepLines/>
      <w:pBdr>
        <w:bottom w:val="single" w:sz="6" w:space="1" w:color="1F497D"/>
      </w:pBdr>
      <w:spacing w:after="240" w:line="276" w:lineRule="auto"/>
    </w:pPr>
    <w:rPr>
      <w:rFonts w:ascii="Arial Bold" w:hAnsi="Arial Bold" w:cs="Arial"/>
      <w:b w:val="0"/>
      <w:color w:val="004A9B"/>
      <w:kern w:val="0"/>
      <w:sz w:val="28"/>
      <w:szCs w:val="28"/>
    </w:rPr>
  </w:style>
  <w:style w:type="paragraph" w:styleId="Title">
    <w:name w:val="Title"/>
    <w:basedOn w:val="Normal"/>
    <w:next w:val="Normal"/>
    <w:link w:val="TitleChar"/>
    <w:qFormat/>
    <w:rsid w:val="00C758C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758C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9268">
      <w:bodyDiv w:val="1"/>
      <w:marLeft w:val="0"/>
      <w:marRight w:val="0"/>
      <w:marTop w:val="0"/>
      <w:marBottom w:val="0"/>
      <w:divBdr>
        <w:top w:val="none" w:sz="0" w:space="0" w:color="auto"/>
        <w:left w:val="none" w:sz="0" w:space="0" w:color="auto"/>
        <w:bottom w:val="none" w:sz="0" w:space="0" w:color="auto"/>
        <w:right w:val="none" w:sz="0" w:space="0" w:color="auto"/>
      </w:divBdr>
    </w:div>
    <w:div w:id="122771813">
      <w:bodyDiv w:val="1"/>
      <w:marLeft w:val="0"/>
      <w:marRight w:val="0"/>
      <w:marTop w:val="0"/>
      <w:marBottom w:val="0"/>
      <w:divBdr>
        <w:top w:val="none" w:sz="0" w:space="0" w:color="auto"/>
        <w:left w:val="none" w:sz="0" w:space="0" w:color="auto"/>
        <w:bottom w:val="none" w:sz="0" w:space="0" w:color="auto"/>
        <w:right w:val="none" w:sz="0" w:space="0" w:color="auto"/>
      </w:divBdr>
    </w:div>
    <w:div w:id="317805268">
      <w:bodyDiv w:val="1"/>
      <w:marLeft w:val="0"/>
      <w:marRight w:val="0"/>
      <w:marTop w:val="0"/>
      <w:marBottom w:val="0"/>
      <w:divBdr>
        <w:top w:val="none" w:sz="0" w:space="0" w:color="auto"/>
        <w:left w:val="none" w:sz="0" w:space="0" w:color="auto"/>
        <w:bottom w:val="none" w:sz="0" w:space="0" w:color="auto"/>
        <w:right w:val="none" w:sz="0" w:space="0" w:color="auto"/>
      </w:divBdr>
    </w:div>
    <w:div w:id="363335582">
      <w:bodyDiv w:val="1"/>
      <w:marLeft w:val="0"/>
      <w:marRight w:val="0"/>
      <w:marTop w:val="0"/>
      <w:marBottom w:val="0"/>
      <w:divBdr>
        <w:top w:val="none" w:sz="0" w:space="0" w:color="auto"/>
        <w:left w:val="none" w:sz="0" w:space="0" w:color="auto"/>
        <w:bottom w:val="none" w:sz="0" w:space="0" w:color="auto"/>
        <w:right w:val="none" w:sz="0" w:space="0" w:color="auto"/>
      </w:divBdr>
    </w:div>
    <w:div w:id="661855665">
      <w:bodyDiv w:val="1"/>
      <w:marLeft w:val="0"/>
      <w:marRight w:val="0"/>
      <w:marTop w:val="0"/>
      <w:marBottom w:val="0"/>
      <w:divBdr>
        <w:top w:val="none" w:sz="0" w:space="0" w:color="auto"/>
        <w:left w:val="none" w:sz="0" w:space="0" w:color="auto"/>
        <w:bottom w:val="none" w:sz="0" w:space="0" w:color="auto"/>
        <w:right w:val="none" w:sz="0" w:space="0" w:color="auto"/>
      </w:divBdr>
    </w:div>
    <w:div w:id="904335679">
      <w:bodyDiv w:val="1"/>
      <w:marLeft w:val="0"/>
      <w:marRight w:val="0"/>
      <w:marTop w:val="0"/>
      <w:marBottom w:val="0"/>
      <w:divBdr>
        <w:top w:val="none" w:sz="0" w:space="0" w:color="auto"/>
        <w:left w:val="none" w:sz="0" w:space="0" w:color="auto"/>
        <w:bottom w:val="none" w:sz="0" w:space="0" w:color="auto"/>
        <w:right w:val="none" w:sz="0" w:space="0" w:color="auto"/>
      </w:divBdr>
    </w:div>
    <w:div w:id="958023700">
      <w:bodyDiv w:val="1"/>
      <w:marLeft w:val="0"/>
      <w:marRight w:val="0"/>
      <w:marTop w:val="0"/>
      <w:marBottom w:val="0"/>
      <w:divBdr>
        <w:top w:val="none" w:sz="0" w:space="0" w:color="auto"/>
        <w:left w:val="none" w:sz="0" w:space="0" w:color="auto"/>
        <w:bottom w:val="none" w:sz="0" w:space="0" w:color="auto"/>
        <w:right w:val="none" w:sz="0" w:space="0" w:color="auto"/>
      </w:divBdr>
    </w:div>
    <w:div w:id="1162164872">
      <w:bodyDiv w:val="1"/>
      <w:marLeft w:val="0"/>
      <w:marRight w:val="0"/>
      <w:marTop w:val="0"/>
      <w:marBottom w:val="0"/>
      <w:divBdr>
        <w:top w:val="none" w:sz="0" w:space="0" w:color="auto"/>
        <w:left w:val="none" w:sz="0" w:space="0" w:color="auto"/>
        <w:bottom w:val="none" w:sz="0" w:space="0" w:color="auto"/>
        <w:right w:val="none" w:sz="0" w:space="0" w:color="auto"/>
      </w:divBdr>
    </w:div>
    <w:div w:id="1251357334">
      <w:bodyDiv w:val="1"/>
      <w:marLeft w:val="0"/>
      <w:marRight w:val="0"/>
      <w:marTop w:val="0"/>
      <w:marBottom w:val="0"/>
      <w:divBdr>
        <w:top w:val="none" w:sz="0" w:space="0" w:color="auto"/>
        <w:left w:val="none" w:sz="0" w:space="0" w:color="auto"/>
        <w:bottom w:val="none" w:sz="0" w:space="0" w:color="auto"/>
        <w:right w:val="none" w:sz="0" w:space="0" w:color="auto"/>
      </w:divBdr>
    </w:div>
    <w:div w:id="1260063755">
      <w:bodyDiv w:val="1"/>
      <w:marLeft w:val="0"/>
      <w:marRight w:val="0"/>
      <w:marTop w:val="0"/>
      <w:marBottom w:val="0"/>
      <w:divBdr>
        <w:top w:val="none" w:sz="0" w:space="0" w:color="auto"/>
        <w:left w:val="none" w:sz="0" w:space="0" w:color="auto"/>
        <w:bottom w:val="none" w:sz="0" w:space="0" w:color="auto"/>
        <w:right w:val="none" w:sz="0" w:space="0" w:color="auto"/>
      </w:divBdr>
    </w:div>
    <w:div w:id="1403331973">
      <w:bodyDiv w:val="1"/>
      <w:marLeft w:val="0"/>
      <w:marRight w:val="0"/>
      <w:marTop w:val="0"/>
      <w:marBottom w:val="0"/>
      <w:divBdr>
        <w:top w:val="none" w:sz="0" w:space="0" w:color="auto"/>
        <w:left w:val="none" w:sz="0" w:space="0" w:color="auto"/>
        <w:bottom w:val="none" w:sz="0" w:space="0" w:color="auto"/>
        <w:right w:val="none" w:sz="0" w:space="0" w:color="auto"/>
      </w:divBdr>
    </w:div>
    <w:div w:id="1483037125">
      <w:bodyDiv w:val="1"/>
      <w:marLeft w:val="0"/>
      <w:marRight w:val="0"/>
      <w:marTop w:val="0"/>
      <w:marBottom w:val="0"/>
      <w:divBdr>
        <w:top w:val="none" w:sz="0" w:space="0" w:color="auto"/>
        <w:left w:val="none" w:sz="0" w:space="0" w:color="auto"/>
        <w:bottom w:val="none" w:sz="0" w:space="0" w:color="auto"/>
        <w:right w:val="none" w:sz="0" w:space="0" w:color="auto"/>
      </w:divBdr>
    </w:div>
    <w:div w:id="1496188931">
      <w:bodyDiv w:val="1"/>
      <w:marLeft w:val="0"/>
      <w:marRight w:val="0"/>
      <w:marTop w:val="0"/>
      <w:marBottom w:val="0"/>
      <w:divBdr>
        <w:top w:val="none" w:sz="0" w:space="0" w:color="auto"/>
        <w:left w:val="none" w:sz="0" w:space="0" w:color="auto"/>
        <w:bottom w:val="none" w:sz="0" w:space="0" w:color="auto"/>
        <w:right w:val="none" w:sz="0" w:space="0" w:color="auto"/>
      </w:divBdr>
    </w:div>
    <w:div w:id="1649944618">
      <w:bodyDiv w:val="1"/>
      <w:marLeft w:val="0"/>
      <w:marRight w:val="0"/>
      <w:marTop w:val="0"/>
      <w:marBottom w:val="0"/>
      <w:divBdr>
        <w:top w:val="none" w:sz="0" w:space="0" w:color="auto"/>
        <w:left w:val="none" w:sz="0" w:space="0" w:color="auto"/>
        <w:bottom w:val="none" w:sz="0" w:space="0" w:color="auto"/>
        <w:right w:val="none" w:sz="0" w:space="0" w:color="auto"/>
      </w:divBdr>
    </w:div>
    <w:div w:id="1712029069">
      <w:bodyDiv w:val="1"/>
      <w:marLeft w:val="0"/>
      <w:marRight w:val="0"/>
      <w:marTop w:val="0"/>
      <w:marBottom w:val="0"/>
      <w:divBdr>
        <w:top w:val="none" w:sz="0" w:space="0" w:color="auto"/>
        <w:left w:val="none" w:sz="0" w:space="0" w:color="auto"/>
        <w:bottom w:val="none" w:sz="0" w:space="0" w:color="auto"/>
        <w:right w:val="none" w:sz="0" w:space="0" w:color="auto"/>
      </w:divBdr>
    </w:div>
    <w:div w:id="1893883194">
      <w:bodyDiv w:val="1"/>
      <w:marLeft w:val="0"/>
      <w:marRight w:val="0"/>
      <w:marTop w:val="0"/>
      <w:marBottom w:val="0"/>
      <w:divBdr>
        <w:top w:val="none" w:sz="0" w:space="0" w:color="auto"/>
        <w:left w:val="none" w:sz="0" w:space="0" w:color="auto"/>
        <w:bottom w:val="none" w:sz="0" w:space="0" w:color="auto"/>
        <w:right w:val="none" w:sz="0" w:space="0" w:color="auto"/>
      </w:divBdr>
    </w:div>
    <w:div w:id="1914267533">
      <w:bodyDiv w:val="1"/>
      <w:marLeft w:val="0"/>
      <w:marRight w:val="0"/>
      <w:marTop w:val="0"/>
      <w:marBottom w:val="0"/>
      <w:divBdr>
        <w:top w:val="none" w:sz="0" w:space="0" w:color="auto"/>
        <w:left w:val="none" w:sz="0" w:space="0" w:color="auto"/>
        <w:bottom w:val="none" w:sz="0" w:space="0" w:color="auto"/>
        <w:right w:val="none" w:sz="0" w:space="0" w:color="auto"/>
      </w:divBdr>
    </w:div>
    <w:div w:id="1937473233">
      <w:bodyDiv w:val="1"/>
      <w:marLeft w:val="0"/>
      <w:marRight w:val="0"/>
      <w:marTop w:val="0"/>
      <w:marBottom w:val="0"/>
      <w:divBdr>
        <w:top w:val="none" w:sz="0" w:space="0" w:color="auto"/>
        <w:left w:val="none" w:sz="0" w:space="0" w:color="auto"/>
        <w:bottom w:val="none" w:sz="0" w:space="0" w:color="auto"/>
        <w:right w:val="none" w:sz="0" w:space="0" w:color="auto"/>
      </w:divBdr>
    </w:div>
    <w:div w:id="2039235163">
      <w:bodyDiv w:val="1"/>
      <w:marLeft w:val="0"/>
      <w:marRight w:val="0"/>
      <w:marTop w:val="0"/>
      <w:marBottom w:val="0"/>
      <w:divBdr>
        <w:top w:val="none" w:sz="0" w:space="0" w:color="auto"/>
        <w:left w:val="none" w:sz="0" w:space="0" w:color="auto"/>
        <w:bottom w:val="none" w:sz="0" w:space="0" w:color="auto"/>
        <w:right w:val="none" w:sz="0" w:space="0" w:color="auto"/>
      </w:divBdr>
    </w:div>
    <w:div w:id="2074965250">
      <w:bodyDiv w:val="1"/>
      <w:marLeft w:val="0"/>
      <w:marRight w:val="0"/>
      <w:marTop w:val="0"/>
      <w:marBottom w:val="0"/>
      <w:divBdr>
        <w:top w:val="none" w:sz="0" w:space="0" w:color="auto"/>
        <w:left w:val="none" w:sz="0" w:space="0" w:color="auto"/>
        <w:bottom w:val="none" w:sz="0" w:space="0" w:color="auto"/>
        <w:right w:val="none" w:sz="0" w:space="0" w:color="auto"/>
      </w:divBdr>
    </w:div>
    <w:div w:id="20758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cl.com.au/SiteAssets/Community/GPC_ILUA_Funding_Application_Form_v4_1319317.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781B95CB19A42993226A9E9DE11D7" ma:contentTypeVersion="7" ma:contentTypeDescription="Create a new document." ma:contentTypeScope="" ma:versionID="42bcf7409fab20bb4432737ac4f45bc6">
  <xsd:schema xmlns:xsd="http://www.w3.org/2001/XMLSchema" xmlns:xs="http://www.w3.org/2001/XMLSchema" xmlns:p="http://schemas.microsoft.com/office/2006/metadata/properties" xmlns:ns2="0257fb8f-374f-4d2a-9039-604a048fe4ac" xmlns:ns3="ddda6030-5158-4ffb-99f1-be0f8049fd42" targetNamespace="http://schemas.microsoft.com/office/2006/metadata/properties" ma:root="true" ma:fieldsID="cf5e56202db97b9fd5598fe194b4eb73" ns2:_="" ns3:_="">
    <xsd:import namespace="0257fb8f-374f-4d2a-9039-604a048fe4ac"/>
    <xsd:import namespace="ddda6030-5158-4ffb-99f1-be0f8049fd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fb8f-374f-4d2a-9039-604a048fe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a41a0-5999-48d2-8f9b-79aa65f0cbf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a6030-5158-4ffb-99f1-be0f8049fd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07bc39-2b66-4881-b0b8-bdf6efaf0f8a}" ma:internalName="TaxCatchAll" ma:showField="CatchAllData" ma:web="ddda6030-5158-4ffb-99f1-be0f8049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da6030-5158-4ffb-99f1-be0f8049fd42" xsi:nil="true"/>
    <lcf76f155ced4ddcb4097134ff3c332f xmlns="0257fb8f-374f-4d2a-9039-604a048fe4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B483-73D8-41BD-B472-6402D1B3B7EF}"/>
</file>

<file path=customXml/itemProps2.xml><?xml version="1.0" encoding="utf-8"?>
<ds:datastoreItem xmlns:ds="http://schemas.openxmlformats.org/officeDocument/2006/customXml" ds:itemID="{845EA9B8-3FB1-4D7D-ADFE-51F123DFAE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17B4F4-6D7E-492C-82BF-25558675B22D}">
  <ds:schemaRefs>
    <ds:schemaRef ds:uri="http://schemas.microsoft.com/sharepoint/v3/contenttype/forms"/>
  </ds:schemaRefs>
</ds:datastoreItem>
</file>

<file path=customXml/itemProps4.xml><?xml version="1.0" encoding="utf-8"?>
<ds:datastoreItem xmlns:ds="http://schemas.openxmlformats.org/officeDocument/2006/customXml" ds:itemID="{715AA664-9A99-40CE-81E4-FDECF1CF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608</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vt:lpstr>
    </vt:vector>
  </TitlesOfParts>
  <Company>Jupiters Townsville</Company>
  <LinksUpToDate>false</LinksUpToDate>
  <CharactersWithSpaces>5212</CharactersWithSpaces>
  <SharedDoc>false</SharedDoc>
  <HLinks>
    <vt:vector size="72" baseType="variant">
      <vt:variant>
        <vt:i4>655363</vt:i4>
      </vt:variant>
      <vt:variant>
        <vt:i4>69</vt:i4>
      </vt:variant>
      <vt:variant>
        <vt:i4>0</vt:i4>
      </vt:variant>
      <vt:variant>
        <vt:i4>5</vt:i4>
      </vt:variant>
      <vt:variant>
        <vt:lpwstr>http://www.gpcl.com.au/SiteAssets/Community/GPC_ILUA_Funding_Application_Form_v4_1319317.docx</vt:lpwstr>
      </vt:variant>
      <vt:variant>
        <vt:lpwstr/>
      </vt:variant>
      <vt:variant>
        <vt:i4>2621448</vt:i4>
      </vt:variant>
      <vt:variant>
        <vt:i4>62</vt:i4>
      </vt:variant>
      <vt:variant>
        <vt:i4>0</vt:i4>
      </vt:variant>
      <vt:variant>
        <vt:i4>5</vt:i4>
      </vt:variant>
      <vt:variant>
        <vt:lpwstr/>
      </vt:variant>
      <vt:variant>
        <vt:lpwstr>_Toc1482196</vt:lpwstr>
      </vt:variant>
      <vt:variant>
        <vt:i4>2621448</vt:i4>
      </vt:variant>
      <vt:variant>
        <vt:i4>56</vt:i4>
      </vt:variant>
      <vt:variant>
        <vt:i4>0</vt:i4>
      </vt:variant>
      <vt:variant>
        <vt:i4>5</vt:i4>
      </vt:variant>
      <vt:variant>
        <vt:lpwstr/>
      </vt:variant>
      <vt:variant>
        <vt:lpwstr>_Toc1482195</vt:lpwstr>
      </vt:variant>
      <vt:variant>
        <vt:i4>2621448</vt:i4>
      </vt:variant>
      <vt:variant>
        <vt:i4>50</vt:i4>
      </vt:variant>
      <vt:variant>
        <vt:i4>0</vt:i4>
      </vt:variant>
      <vt:variant>
        <vt:i4>5</vt:i4>
      </vt:variant>
      <vt:variant>
        <vt:lpwstr/>
      </vt:variant>
      <vt:variant>
        <vt:lpwstr>_Toc1482194</vt:lpwstr>
      </vt:variant>
      <vt:variant>
        <vt:i4>2621448</vt:i4>
      </vt:variant>
      <vt:variant>
        <vt:i4>44</vt:i4>
      </vt:variant>
      <vt:variant>
        <vt:i4>0</vt:i4>
      </vt:variant>
      <vt:variant>
        <vt:i4>5</vt:i4>
      </vt:variant>
      <vt:variant>
        <vt:lpwstr/>
      </vt:variant>
      <vt:variant>
        <vt:lpwstr>_Toc1482193</vt:lpwstr>
      </vt:variant>
      <vt:variant>
        <vt:i4>2621448</vt:i4>
      </vt:variant>
      <vt:variant>
        <vt:i4>38</vt:i4>
      </vt:variant>
      <vt:variant>
        <vt:i4>0</vt:i4>
      </vt:variant>
      <vt:variant>
        <vt:i4>5</vt:i4>
      </vt:variant>
      <vt:variant>
        <vt:lpwstr/>
      </vt:variant>
      <vt:variant>
        <vt:lpwstr>_Toc1482192</vt:lpwstr>
      </vt:variant>
      <vt:variant>
        <vt:i4>2621448</vt:i4>
      </vt:variant>
      <vt:variant>
        <vt:i4>32</vt:i4>
      </vt:variant>
      <vt:variant>
        <vt:i4>0</vt:i4>
      </vt:variant>
      <vt:variant>
        <vt:i4>5</vt:i4>
      </vt:variant>
      <vt:variant>
        <vt:lpwstr/>
      </vt:variant>
      <vt:variant>
        <vt:lpwstr>_Toc1482191</vt:lpwstr>
      </vt:variant>
      <vt:variant>
        <vt:i4>2621448</vt:i4>
      </vt:variant>
      <vt:variant>
        <vt:i4>26</vt:i4>
      </vt:variant>
      <vt:variant>
        <vt:i4>0</vt:i4>
      </vt:variant>
      <vt:variant>
        <vt:i4>5</vt:i4>
      </vt:variant>
      <vt:variant>
        <vt:lpwstr/>
      </vt:variant>
      <vt:variant>
        <vt:lpwstr>_Toc1482190</vt:lpwstr>
      </vt:variant>
      <vt:variant>
        <vt:i4>2686984</vt:i4>
      </vt:variant>
      <vt:variant>
        <vt:i4>20</vt:i4>
      </vt:variant>
      <vt:variant>
        <vt:i4>0</vt:i4>
      </vt:variant>
      <vt:variant>
        <vt:i4>5</vt:i4>
      </vt:variant>
      <vt:variant>
        <vt:lpwstr/>
      </vt:variant>
      <vt:variant>
        <vt:lpwstr>_Toc1482189</vt:lpwstr>
      </vt:variant>
      <vt:variant>
        <vt:i4>2686984</vt:i4>
      </vt:variant>
      <vt:variant>
        <vt:i4>14</vt:i4>
      </vt:variant>
      <vt:variant>
        <vt:i4>0</vt:i4>
      </vt:variant>
      <vt:variant>
        <vt:i4>5</vt:i4>
      </vt:variant>
      <vt:variant>
        <vt:lpwstr/>
      </vt:variant>
      <vt:variant>
        <vt:lpwstr>_Toc1482188</vt:lpwstr>
      </vt:variant>
      <vt:variant>
        <vt:i4>2686984</vt:i4>
      </vt:variant>
      <vt:variant>
        <vt:i4>8</vt:i4>
      </vt:variant>
      <vt:variant>
        <vt:i4>0</vt:i4>
      </vt:variant>
      <vt:variant>
        <vt:i4>5</vt:i4>
      </vt:variant>
      <vt:variant>
        <vt:lpwstr/>
      </vt:variant>
      <vt:variant>
        <vt:lpwstr>_Toc1482187</vt:lpwstr>
      </vt:variant>
      <vt:variant>
        <vt:i4>2686984</vt:i4>
      </vt:variant>
      <vt:variant>
        <vt:i4>2</vt:i4>
      </vt:variant>
      <vt:variant>
        <vt:i4>0</vt:i4>
      </vt:variant>
      <vt:variant>
        <vt:i4>5</vt:i4>
      </vt:variant>
      <vt:variant>
        <vt:lpwstr/>
      </vt:variant>
      <vt:variant>
        <vt:lpwstr>_Toc1482186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Kylie Simpson</dc:creator>
  <cp:keywords/>
  <dc:description/>
  <cp:lastModifiedBy>Ashleigh Maxwell</cp:lastModifiedBy>
  <cp:revision>2</cp:revision>
  <cp:lastPrinted>2019-02-22T02:22:00Z</cp:lastPrinted>
  <dcterms:created xsi:type="dcterms:W3CDTF">2019-10-30T10:35:00Z</dcterms:created>
  <dcterms:modified xsi:type="dcterms:W3CDTF">2019-10-30T10:35:00Z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0x01010052D781B95CB19A42993226A9E9DE11D7</vt:lpwstr>
  </property>
</Properties>
</file>